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60" w:rsidRDefault="00E43260" w:rsidP="00E43260">
      <w:pPr>
        <w:ind w:left="2832" w:firstLine="708"/>
      </w:pPr>
      <w:r>
        <w:rPr>
          <w:rFonts w:asciiTheme="minorHAnsi" w:eastAsiaTheme="minorHAnsi" w:hAnsiTheme="minorHAnsi" w:cstheme="minorBidi"/>
          <w:sz w:val="22"/>
          <w:szCs w:val="22"/>
          <w:lang w:eastAsia="en-US"/>
        </w:rPr>
        <w:object w:dxaOrig="184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80.25pt" o:ole="" fillcolor="window">
            <v:imagedata r:id="rId6" o:title=""/>
          </v:shape>
          <o:OLEObject Type="Embed" ProgID="Word.Picture.8" ShapeID="_x0000_i1025" DrawAspect="Content" ObjectID="_1724577819" r:id="rId7"/>
        </w:object>
      </w:r>
    </w:p>
    <w:p w:rsidR="00E43260" w:rsidRDefault="00E43260" w:rsidP="00E43260">
      <w:pPr>
        <w:jc w:val="center"/>
        <w:rPr>
          <w:b/>
          <w:sz w:val="32"/>
          <w:szCs w:val="32"/>
        </w:rPr>
      </w:pPr>
      <w:r>
        <w:rPr>
          <w:b/>
          <w:sz w:val="32"/>
          <w:szCs w:val="32"/>
        </w:rPr>
        <w:t>МИНИСТЕРСТВО ОБРАЗОВАНИЯ</w:t>
      </w:r>
    </w:p>
    <w:p w:rsidR="00E43260" w:rsidRDefault="00E43260" w:rsidP="00E43260">
      <w:pPr>
        <w:jc w:val="center"/>
        <w:rPr>
          <w:b/>
          <w:sz w:val="32"/>
          <w:szCs w:val="32"/>
        </w:rPr>
      </w:pPr>
      <w:r>
        <w:rPr>
          <w:b/>
          <w:sz w:val="32"/>
          <w:szCs w:val="32"/>
        </w:rPr>
        <w:t>РЕСПУБЛИКИ ТЫВА</w:t>
      </w:r>
    </w:p>
    <w:p w:rsidR="00E43260" w:rsidRDefault="00E43260" w:rsidP="00E43260">
      <w:pPr>
        <w:jc w:val="center"/>
        <w:rPr>
          <w:sz w:val="32"/>
          <w:szCs w:val="32"/>
        </w:rPr>
      </w:pPr>
      <w:r>
        <w:rPr>
          <w:sz w:val="32"/>
          <w:szCs w:val="32"/>
        </w:rPr>
        <w:t>(</w:t>
      </w:r>
      <w:proofErr w:type="spellStart"/>
      <w:r>
        <w:rPr>
          <w:sz w:val="32"/>
          <w:szCs w:val="32"/>
        </w:rPr>
        <w:t>Минобр</w:t>
      </w:r>
      <w:proofErr w:type="spellEnd"/>
      <w:r>
        <w:rPr>
          <w:sz w:val="32"/>
          <w:szCs w:val="32"/>
        </w:rPr>
        <w:t xml:space="preserve"> РТ)</w:t>
      </w:r>
      <w:bookmarkStart w:id="0" w:name="_GoBack"/>
      <w:bookmarkEnd w:id="0"/>
    </w:p>
    <w:p w:rsidR="00E43260" w:rsidRDefault="00E43260" w:rsidP="00E43260">
      <w:pPr>
        <w:jc w:val="center"/>
        <w:rPr>
          <w:b/>
          <w:sz w:val="32"/>
          <w:szCs w:val="32"/>
        </w:rPr>
      </w:pPr>
    </w:p>
    <w:p w:rsidR="00E43260" w:rsidRDefault="00E43260" w:rsidP="00E43260">
      <w:pPr>
        <w:jc w:val="center"/>
        <w:rPr>
          <w:b/>
          <w:sz w:val="32"/>
          <w:szCs w:val="32"/>
        </w:rPr>
      </w:pPr>
      <w:r>
        <w:rPr>
          <w:b/>
          <w:sz w:val="32"/>
          <w:szCs w:val="32"/>
        </w:rPr>
        <w:t>ПРИКАЗ</w:t>
      </w:r>
    </w:p>
    <w:p w:rsidR="00E43260" w:rsidRDefault="00E43260" w:rsidP="00E43260">
      <w:pPr>
        <w:jc w:val="center"/>
        <w:rPr>
          <w:b/>
          <w:sz w:val="32"/>
          <w:szCs w:val="32"/>
        </w:rPr>
      </w:pPr>
    </w:p>
    <w:p w:rsidR="00E43260" w:rsidRDefault="00E43260" w:rsidP="00E43260">
      <w:pPr>
        <w:jc w:val="center"/>
        <w:rPr>
          <w:sz w:val="28"/>
          <w:szCs w:val="28"/>
        </w:rPr>
      </w:pPr>
      <w:r>
        <w:rPr>
          <w:sz w:val="28"/>
          <w:szCs w:val="28"/>
        </w:rPr>
        <w:t>от «___» ________ 2022 г. № ____ - д</w:t>
      </w:r>
    </w:p>
    <w:p w:rsidR="00E43260" w:rsidRDefault="00E43260" w:rsidP="00E43260">
      <w:pPr>
        <w:jc w:val="center"/>
        <w:rPr>
          <w:sz w:val="28"/>
          <w:szCs w:val="28"/>
        </w:rPr>
      </w:pPr>
      <w:r>
        <w:rPr>
          <w:sz w:val="28"/>
          <w:szCs w:val="28"/>
        </w:rPr>
        <w:t>г. Кызыл</w:t>
      </w:r>
    </w:p>
    <w:p w:rsidR="00B06FF5" w:rsidRDefault="00B06FF5" w:rsidP="00E43260">
      <w:pPr>
        <w:jc w:val="center"/>
        <w:rPr>
          <w:sz w:val="28"/>
          <w:szCs w:val="28"/>
        </w:rPr>
      </w:pPr>
    </w:p>
    <w:p w:rsidR="00E11691" w:rsidRDefault="00E43260" w:rsidP="00E11691">
      <w:pPr>
        <w:jc w:val="center"/>
        <w:rPr>
          <w:b/>
          <w:bCs/>
          <w:sz w:val="28"/>
          <w:szCs w:val="22"/>
        </w:rPr>
      </w:pPr>
      <w:r>
        <w:rPr>
          <w:b/>
          <w:sz w:val="28"/>
          <w:szCs w:val="28"/>
        </w:rPr>
        <w:t xml:space="preserve">Об утверждении плана </w:t>
      </w:r>
      <w:r w:rsidR="00E11691" w:rsidRPr="00E11691">
        <w:rPr>
          <w:b/>
          <w:bCs/>
          <w:sz w:val="28"/>
          <w:szCs w:val="22"/>
        </w:rPr>
        <w:t xml:space="preserve">мероприятий по устранению недостатков, выявленных в ходе независимой оценки качества условий осуществления образовательной деятельности организациями, осуществляющими образовательную деятельность в Республике Тыва </w:t>
      </w:r>
    </w:p>
    <w:p w:rsidR="00E43260" w:rsidRDefault="00E11691" w:rsidP="00E11691">
      <w:pPr>
        <w:jc w:val="center"/>
        <w:rPr>
          <w:rFonts w:eastAsiaTheme="minorHAnsi"/>
          <w:b/>
          <w:sz w:val="28"/>
          <w:szCs w:val="28"/>
          <w:lang w:eastAsia="en-US"/>
        </w:rPr>
      </w:pPr>
      <w:r w:rsidRPr="00E11691">
        <w:rPr>
          <w:b/>
          <w:bCs/>
          <w:sz w:val="28"/>
          <w:szCs w:val="22"/>
        </w:rPr>
        <w:t>в 2022 году</w:t>
      </w:r>
    </w:p>
    <w:p w:rsidR="00E43260" w:rsidRDefault="00E43260" w:rsidP="00E43260">
      <w:pPr>
        <w:jc w:val="center"/>
        <w:rPr>
          <w:b/>
          <w:sz w:val="28"/>
          <w:szCs w:val="28"/>
        </w:rPr>
      </w:pPr>
    </w:p>
    <w:p w:rsidR="00E43260" w:rsidRDefault="00E43260" w:rsidP="00E43260">
      <w:pPr>
        <w:ind w:firstLine="708"/>
        <w:jc w:val="both"/>
        <w:rPr>
          <w:sz w:val="28"/>
          <w:szCs w:val="28"/>
        </w:rPr>
      </w:pPr>
      <w:r>
        <w:rPr>
          <w:sz w:val="28"/>
          <w:szCs w:val="28"/>
        </w:rPr>
        <w:t>В соответствии с Федеральным законом от 5 декабря 2017 г. № 392- 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облуживания и федеральными учреждениями медико-социальной экспертизы», приказ</w:t>
      </w:r>
      <w:r w:rsidR="00B06FF5">
        <w:rPr>
          <w:sz w:val="28"/>
          <w:szCs w:val="28"/>
        </w:rPr>
        <w:t>ом</w:t>
      </w:r>
      <w:r>
        <w:rPr>
          <w:sz w:val="28"/>
          <w:szCs w:val="28"/>
        </w:rPr>
        <w:t xml:space="preserve"> Министерства труда и социальной защиты РФ от 23 мая 2018 г. №</w:t>
      </w:r>
      <w:r w:rsidR="009D09D9">
        <w:rPr>
          <w:sz w:val="28"/>
          <w:szCs w:val="28"/>
        </w:rPr>
        <w:t xml:space="preserve"> </w:t>
      </w:r>
      <w:r>
        <w:rPr>
          <w:sz w:val="28"/>
          <w:szCs w:val="28"/>
        </w:rPr>
        <w:t>317н</w:t>
      </w:r>
      <w:r w:rsidR="009D09D9">
        <w:rPr>
          <w:sz w:val="28"/>
          <w:szCs w:val="28"/>
        </w:rPr>
        <w:t xml:space="preserve"> </w:t>
      </w:r>
      <w:r w:rsidR="004B553B" w:rsidRPr="004B553B">
        <w:rPr>
          <w:sz w:val="28"/>
          <w:szCs w:val="28"/>
        </w:rPr>
        <w:t>«Об утверждении показателей, характеризующих общие критерии оценки качества условий оказания организациями социального обслуживания и федеральными учреждениями медико-социальной экспертизы»</w:t>
      </w:r>
      <w:r w:rsidRPr="004B553B">
        <w:rPr>
          <w:sz w:val="28"/>
          <w:szCs w:val="28"/>
        </w:rPr>
        <w:t>,</w:t>
      </w:r>
      <w:r>
        <w:rPr>
          <w:sz w:val="28"/>
          <w:szCs w:val="28"/>
        </w:rPr>
        <w:t xml:space="preserve"> </w:t>
      </w:r>
      <w:r w:rsidR="00B06FF5">
        <w:rPr>
          <w:sz w:val="28"/>
          <w:szCs w:val="28"/>
        </w:rPr>
        <w:t>п</w:t>
      </w:r>
      <w:r>
        <w:rPr>
          <w:sz w:val="28"/>
          <w:szCs w:val="28"/>
        </w:rPr>
        <w:t>риказом Министерства просвещения России от 13 марта 2019 г. №</w:t>
      </w:r>
      <w:r w:rsidR="009D09D9">
        <w:rPr>
          <w:sz w:val="28"/>
          <w:szCs w:val="28"/>
        </w:rPr>
        <w:t xml:space="preserve"> </w:t>
      </w:r>
      <w:r>
        <w:rPr>
          <w:sz w:val="28"/>
          <w:szCs w:val="28"/>
        </w:rPr>
        <w:t>114</w:t>
      </w:r>
      <w:r w:rsidR="004B553B">
        <w:rPr>
          <w:sz w:val="28"/>
          <w:szCs w:val="28"/>
        </w:rPr>
        <w:t xml:space="preserve"> «</w:t>
      </w:r>
      <w:r w:rsidR="004B553B" w:rsidRPr="004B553B">
        <w:rPr>
          <w:sz w:val="28"/>
          <w:szCs w:val="28"/>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BD1AD5" w:rsidRPr="004B553B">
        <w:rPr>
          <w:sz w:val="28"/>
          <w:szCs w:val="28"/>
        </w:rPr>
        <w:t>,</w:t>
      </w:r>
      <w:r w:rsidR="00BD1AD5">
        <w:rPr>
          <w:sz w:val="28"/>
          <w:szCs w:val="28"/>
        </w:rPr>
        <w:t xml:space="preserve"> </w:t>
      </w:r>
      <w:r w:rsidR="00B06FF5" w:rsidRPr="009D09D9">
        <w:rPr>
          <w:sz w:val="28"/>
          <w:szCs w:val="28"/>
        </w:rPr>
        <w:t>приказом Министерства образования Республики Тыва</w:t>
      </w:r>
      <w:r w:rsidR="00502C3A">
        <w:rPr>
          <w:sz w:val="28"/>
          <w:szCs w:val="28"/>
        </w:rPr>
        <w:t xml:space="preserve"> от 22 марта 2022 </w:t>
      </w:r>
      <w:r w:rsidR="009D09D9">
        <w:rPr>
          <w:sz w:val="28"/>
          <w:szCs w:val="28"/>
        </w:rPr>
        <w:t xml:space="preserve">г. </w:t>
      </w:r>
      <w:r w:rsidR="00502C3A">
        <w:rPr>
          <w:sz w:val="28"/>
          <w:szCs w:val="28"/>
        </w:rPr>
        <w:t xml:space="preserve">№ 235-д «О проведении независимой оценки качества условий осуществления, образовательной деятельности </w:t>
      </w:r>
      <w:r w:rsidR="009D09D9">
        <w:rPr>
          <w:sz w:val="28"/>
          <w:szCs w:val="28"/>
        </w:rPr>
        <w:t>организациями, осуществляющими образовательную деятельность на территории Республики Тыва</w:t>
      </w:r>
      <w:r w:rsidR="00502C3A">
        <w:rPr>
          <w:sz w:val="28"/>
          <w:szCs w:val="28"/>
        </w:rPr>
        <w:t>»</w:t>
      </w:r>
      <w:r w:rsidR="001110D7">
        <w:rPr>
          <w:sz w:val="28"/>
          <w:szCs w:val="28"/>
        </w:rPr>
        <w:t>,</w:t>
      </w:r>
      <w:r>
        <w:rPr>
          <w:sz w:val="28"/>
          <w:szCs w:val="28"/>
        </w:rPr>
        <w:t xml:space="preserve"> ПРИКАЗЫВАЮ:</w:t>
      </w:r>
    </w:p>
    <w:p w:rsidR="00E43260" w:rsidRPr="00B06FF5" w:rsidRDefault="00E43260" w:rsidP="00B06FF5">
      <w:pPr>
        <w:spacing w:before="100" w:beforeAutospacing="1" w:after="100" w:afterAutospacing="1"/>
        <w:contextualSpacing/>
        <w:jc w:val="both"/>
        <w:outlineLvl w:val="2"/>
        <w:rPr>
          <w:bCs/>
          <w:sz w:val="28"/>
          <w:szCs w:val="22"/>
        </w:rPr>
      </w:pPr>
      <w:r>
        <w:rPr>
          <w:sz w:val="28"/>
          <w:szCs w:val="28"/>
        </w:rPr>
        <w:t xml:space="preserve">        1. Утвердить прилагаемый план </w:t>
      </w:r>
      <w:r w:rsidR="00B06FF5">
        <w:rPr>
          <w:bCs/>
          <w:sz w:val="28"/>
          <w:szCs w:val="22"/>
        </w:rPr>
        <w:t xml:space="preserve">мероприятий </w:t>
      </w:r>
      <w:r w:rsidR="00B06FF5" w:rsidRPr="00437459">
        <w:rPr>
          <w:bCs/>
          <w:sz w:val="28"/>
          <w:szCs w:val="22"/>
        </w:rPr>
        <w:t xml:space="preserve">по устранению недостатков, выявленных в ходе независимой оценки качества условий </w:t>
      </w:r>
      <w:r w:rsidR="00B06FF5">
        <w:rPr>
          <w:bCs/>
          <w:sz w:val="28"/>
          <w:szCs w:val="22"/>
        </w:rPr>
        <w:lastRenderedPageBreak/>
        <w:t xml:space="preserve">осуществления образовательной деятельности организациями, осуществляющими образовательную деятельность в Республике Тыва в 2022 году </w:t>
      </w:r>
      <w:r>
        <w:rPr>
          <w:sz w:val="28"/>
          <w:szCs w:val="28"/>
        </w:rPr>
        <w:t xml:space="preserve">(далее - </w:t>
      </w:r>
      <w:r w:rsidR="00E12B13">
        <w:rPr>
          <w:sz w:val="28"/>
          <w:szCs w:val="28"/>
        </w:rPr>
        <w:t>План</w:t>
      </w:r>
      <w:r w:rsidR="00E11691">
        <w:rPr>
          <w:sz w:val="28"/>
          <w:szCs w:val="28"/>
        </w:rPr>
        <w:t>).</w:t>
      </w:r>
    </w:p>
    <w:p w:rsidR="00FA7A31" w:rsidRDefault="00E43260" w:rsidP="00E43260">
      <w:pPr>
        <w:jc w:val="both"/>
        <w:rPr>
          <w:sz w:val="28"/>
          <w:szCs w:val="28"/>
        </w:rPr>
      </w:pPr>
      <w:r>
        <w:rPr>
          <w:sz w:val="28"/>
          <w:szCs w:val="28"/>
        </w:rPr>
        <w:t xml:space="preserve">        2. </w:t>
      </w:r>
      <w:r w:rsidR="00FA7A31" w:rsidRPr="00E4109F">
        <w:rPr>
          <w:sz w:val="28"/>
          <w:szCs w:val="28"/>
        </w:rPr>
        <w:t>Рекомендовать руководителям органов местного самоуправления муниципальных районов (городских округов) республики, осуществляющим управление в сфере образования</w:t>
      </w:r>
      <w:r w:rsidR="00FA7A31">
        <w:rPr>
          <w:sz w:val="28"/>
          <w:szCs w:val="28"/>
        </w:rPr>
        <w:t>:</w:t>
      </w:r>
      <w:r>
        <w:rPr>
          <w:sz w:val="28"/>
          <w:szCs w:val="28"/>
        </w:rPr>
        <w:t xml:space="preserve"> </w:t>
      </w:r>
    </w:p>
    <w:p w:rsidR="00214A2B" w:rsidRDefault="00214A2B" w:rsidP="00E43260">
      <w:pPr>
        <w:jc w:val="both"/>
        <w:rPr>
          <w:sz w:val="28"/>
          <w:szCs w:val="28"/>
        </w:rPr>
      </w:pPr>
      <w:r>
        <w:rPr>
          <w:sz w:val="28"/>
          <w:szCs w:val="28"/>
        </w:rPr>
        <w:t xml:space="preserve">        </w:t>
      </w:r>
      <w:r w:rsidR="00A05B76">
        <w:rPr>
          <w:sz w:val="28"/>
          <w:szCs w:val="28"/>
        </w:rPr>
        <w:t>рассмотреть</w:t>
      </w:r>
      <w:r>
        <w:rPr>
          <w:sz w:val="28"/>
          <w:szCs w:val="28"/>
        </w:rPr>
        <w:t xml:space="preserve"> результаты </w:t>
      </w:r>
      <w:r w:rsidRPr="00437459">
        <w:rPr>
          <w:bCs/>
          <w:sz w:val="28"/>
          <w:szCs w:val="22"/>
        </w:rPr>
        <w:t xml:space="preserve">независимой </w:t>
      </w:r>
      <w:proofErr w:type="gramStart"/>
      <w:r w:rsidRPr="00437459">
        <w:rPr>
          <w:bCs/>
          <w:sz w:val="28"/>
          <w:szCs w:val="22"/>
        </w:rPr>
        <w:t xml:space="preserve">оценки качества условий </w:t>
      </w:r>
      <w:r>
        <w:rPr>
          <w:bCs/>
          <w:sz w:val="28"/>
          <w:szCs w:val="22"/>
        </w:rPr>
        <w:t>осуществления образовательной деятельности</w:t>
      </w:r>
      <w:proofErr w:type="gramEnd"/>
      <w:r>
        <w:rPr>
          <w:bCs/>
          <w:sz w:val="28"/>
          <w:szCs w:val="22"/>
        </w:rPr>
        <w:t xml:space="preserve"> организациями, осуществляющими образовательную деятельность</w:t>
      </w:r>
      <w:r w:rsidR="00791EAB">
        <w:rPr>
          <w:bCs/>
          <w:sz w:val="28"/>
          <w:szCs w:val="22"/>
        </w:rPr>
        <w:t xml:space="preserve"> на заседании </w:t>
      </w:r>
      <w:r w:rsidR="00A05B76">
        <w:rPr>
          <w:bCs/>
          <w:sz w:val="28"/>
          <w:szCs w:val="22"/>
        </w:rPr>
        <w:t xml:space="preserve">общественных </w:t>
      </w:r>
      <w:r w:rsidR="00791EAB" w:rsidRPr="00791EAB">
        <w:rPr>
          <w:bCs/>
          <w:sz w:val="28"/>
          <w:szCs w:val="22"/>
        </w:rPr>
        <w:t>совет</w:t>
      </w:r>
      <w:r w:rsidR="00791EAB">
        <w:rPr>
          <w:bCs/>
          <w:sz w:val="28"/>
          <w:szCs w:val="22"/>
        </w:rPr>
        <w:t xml:space="preserve">ов </w:t>
      </w:r>
      <w:r w:rsidR="00791EAB" w:rsidRPr="00791EAB">
        <w:rPr>
          <w:bCs/>
          <w:sz w:val="28"/>
          <w:szCs w:val="22"/>
        </w:rPr>
        <w:t>муниципальных образований</w:t>
      </w:r>
      <w:r>
        <w:rPr>
          <w:bCs/>
          <w:sz w:val="28"/>
          <w:szCs w:val="22"/>
        </w:rPr>
        <w:t>;</w:t>
      </w:r>
    </w:p>
    <w:p w:rsidR="00E12B13" w:rsidRDefault="00E12B13" w:rsidP="00FA7A31">
      <w:pPr>
        <w:ind w:firstLine="567"/>
        <w:jc w:val="both"/>
        <w:rPr>
          <w:bCs/>
          <w:sz w:val="28"/>
          <w:szCs w:val="22"/>
        </w:rPr>
      </w:pPr>
      <w:r>
        <w:rPr>
          <w:sz w:val="28"/>
          <w:szCs w:val="28"/>
        </w:rPr>
        <w:t xml:space="preserve">разработать и утвердить план </w:t>
      </w:r>
      <w:r>
        <w:rPr>
          <w:bCs/>
          <w:sz w:val="28"/>
          <w:szCs w:val="22"/>
        </w:rPr>
        <w:t xml:space="preserve">мероприятий </w:t>
      </w:r>
      <w:r w:rsidRPr="00437459">
        <w:rPr>
          <w:bCs/>
          <w:sz w:val="28"/>
          <w:szCs w:val="22"/>
        </w:rPr>
        <w:t xml:space="preserve">по устранению недостатков, выявленных в ходе независимой </w:t>
      </w:r>
      <w:proofErr w:type="gramStart"/>
      <w:r w:rsidRPr="00437459">
        <w:rPr>
          <w:bCs/>
          <w:sz w:val="28"/>
          <w:szCs w:val="22"/>
        </w:rPr>
        <w:t xml:space="preserve">оценки качества условий </w:t>
      </w:r>
      <w:r>
        <w:rPr>
          <w:bCs/>
          <w:sz w:val="28"/>
          <w:szCs w:val="22"/>
        </w:rPr>
        <w:t>осуществления образовательной деятельности</w:t>
      </w:r>
      <w:proofErr w:type="gramEnd"/>
      <w:r>
        <w:rPr>
          <w:bCs/>
          <w:sz w:val="28"/>
          <w:szCs w:val="22"/>
        </w:rPr>
        <w:t xml:space="preserve"> организациями, осуществляющими образовательную деятельность на уровне муниципалитета;</w:t>
      </w:r>
    </w:p>
    <w:p w:rsidR="00E43260" w:rsidRDefault="00E43260" w:rsidP="00FA7A31">
      <w:pPr>
        <w:ind w:firstLine="567"/>
        <w:jc w:val="both"/>
        <w:rPr>
          <w:sz w:val="28"/>
          <w:szCs w:val="28"/>
        </w:rPr>
      </w:pPr>
      <w:r>
        <w:rPr>
          <w:sz w:val="28"/>
          <w:szCs w:val="28"/>
        </w:rPr>
        <w:t>принять меры по улучшению условий осуществлен</w:t>
      </w:r>
      <w:r w:rsidR="00E11691">
        <w:rPr>
          <w:sz w:val="28"/>
          <w:szCs w:val="28"/>
        </w:rPr>
        <w:t>ия образовательной деятельности.</w:t>
      </w:r>
      <w:r>
        <w:rPr>
          <w:sz w:val="28"/>
          <w:szCs w:val="28"/>
        </w:rPr>
        <w:t xml:space="preserve"> </w:t>
      </w:r>
    </w:p>
    <w:p w:rsidR="00E12B13" w:rsidRDefault="00E12B13" w:rsidP="006D691D">
      <w:pPr>
        <w:tabs>
          <w:tab w:val="left" w:pos="567"/>
          <w:tab w:val="left" w:pos="993"/>
          <w:tab w:val="left" w:pos="1134"/>
        </w:tabs>
        <w:jc w:val="both"/>
        <w:rPr>
          <w:sz w:val="28"/>
          <w:szCs w:val="28"/>
        </w:rPr>
      </w:pPr>
      <w:r>
        <w:rPr>
          <w:sz w:val="28"/>
          <w:szCs w:val="28"/>
        </w:rPr>
        <w:tab/>
        <w:t>3.</w:t>
      </w:r>
      <w:r w:rsidR="006D691D">
        <w:rPr>
          <w:sz w:val="28"/>
          <w:szCs w:val="28"/>
        </w:rPr>
        <w:t> </w:t>
      </w:r>
      <w:r w:rsidRPr="00E4109F">
        <w:rPr>
          <w:sz w:val="28"/>
          <w:szCs w:val="28"/>
        </w:rPr>
        <w:t>Рекомендовать</w:t>
      </w:r>
      <w:r>
        <w:rPr>
          <w:sz w:val="28"/>
          <w:szCs w:val="28"/>
        </w:rPr>
        <w:t xml:space="preserve"> руководителям</w:t>
      </w:r>
      <w:r w:rsidRPr="00E4109F">
        <w:rPr>
          <w:sz w:val="28"/>
          <w:szCs w:val="28"/>
        </w:rPr>
        <w:t xml:space="preserve"> </w:t>
      </w:r>
      <w:r>
        <w:rPr>
          <w:sz w:val="28"/>
          <w:szCs w:val="28"/>
        </w:rPr>
        <w:t>образовательных учреждений</w:t>
      </w:r>
      <w:r w:rsidRPr="00E12B13">
        <w:rPr>
          <w:sz w:val="28"/>
          <w:szCs w:val="28"/>
        </w:rPr>
        <w:t xml:space="preserve"> </w:t>
      </w:r>
      <w:r>
        <w:rPr>
          <w:sz w:val="28"/>
          <w:szCs w:val="28"/>
        </w:rPr>
        <w:t>обеспечить выполнение Плана в установленные сроки.</w:t>
      </w:r>
    </w:p>
    <w:p w:rsidR="00E43260" w:rsidRPr="00E12B13" w:rsidRDefault="00E12B13" w:rsidP="004B553B">
      <w:pPr>
        <w:ind w:firstLine="567"/>
        <w:jc w:val="both"/>
        <w:rPr>
          <w:sz w:val="28"/>
          <w:szCs w:val="28"/>
        </w:rPr>
      </w:pPr>
      <w:r>
        <w:rPr>
          <w:sz w:val="28"/>
          <w:szCs w:val="28"/>
        </w:rPr>
        <w:t xml:space="preserve">4. </w:t>
      </w:r>
      <w:r w:rsidR="00E43260">
        <w:rPr>
          <w:sz w:val="28"/>
          <w:szCs w:val="28"/>
        </w:rPr>
        <w:t>Контроль за исполнением настоящего приказа возложить на первого заместителя министра образования Республики Тыва Сарагашеву И.В.</w:t>
      </w:r>
    </w:p>
    <w:p w:rsidR="00E43260" w:rsidRDefault="00E43260" w:rsidP="00E43260">
      <w:pPr>
        <w:ind w:firstLine="708"/>
        <w:jc w:val="both"/>
        <w:rPr>
          <w:sz w:val="28"/>
          <w:szCs w:val="28"/>
        </w:rPr>
      </w:pPr>
    </w:p>
    <w:p w:rsidR="00E43260" w:rsidRDefault="00E43260" w:rsidP="00E43260">
      <w:pPr>
        <w:ind w:firstLine="708"/>
        <w:jc w:val="both"/>
        <w:rPr>
          <w:sz w:val="28"/>
          <w:szCs w:val="28"/>
        </w:rPr>
      </w:pPr>
    </w:p>
    <w:p w:rsidR="00E43260" w:rsidRDefault="00E43260" w:rsidP="00E43260">
      <w:pPr>
        <w:jc w:val="both"/>
        <w:rPr>
          <w:sz w:val="28"/>
          <w:szCs w:val="28"/>
        </w:rPr>
      </w:pPr>
    </w:p>
    <w:p w:rsidR="00E43260" w:rsidRDefault="00E43260" w:rsidP="00E43260">
      <w:pPr>
        <w:jc w:val="both"/>
        <w:rPr>
          <w:sz w:val="28"/>
          <w:szCs w:val="28"/>
        </w:rPr>
      </w:pPr>
      <w:r>
        <w:rPr>
          <w:sz w:val="28"/>
          <w:szCs w:val="28"/>
        </w:rPr>
        <w:t>Министр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D5FFE">
        <w:rPr>
          <w:sz w:val="28"/>
          <w:szCs w:val="28"/>
        </w:rPr>
        <w:t xml:space="preserve">        </w:t>
      </w:r>
      <w:r>
        <w:rPr>
          <w:sz w:val="28"/>
          <w:szCs w:val="28"/>
        </w:rPr>
        <w:t>А.В. Храмцов</w:t>
      </w:r>
    </w:p>
    <w:p w:rsidR="00E43260" w:rsidRDefault="00E43260"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0D5FFE" w:rsidRDefault="000D5FFE" w:rsidP="00E43260"/>
    <w:p w:rsidR="00A05B76" w:rsidRDefault="00A05B76" w:rsidP="00E43260"/>
    <w:p w:rsidR="00A05B76" w:rsidRDefault="00A05B76" w:rsidP="00E43260"/>
    <w:p w:rsidR="00A05B76" w:rsidRDefault="00A05B76" w:rsidP="00E43260"/>
    <w:p w:rsidR="000D5FFE" w:rsidRDefault="000D5FFE" w:rsidP="00E43260"/>
    <w:p w:rsidR="004B553B" w:rsidRDefault="004B553B" w:rsidP="00E43260">
      <w:pPr>
        <w:rPr>
          <w:sz w:val="18"/>
        </w:rPr>
      </w:pPr>
    </w:p>
    <w:p w:rsidR="000D5FFE" w:rsidRPr="000D5FFE" w:rsidRDefault="000D5FFE" w:rsidP="00E43260">
      <w:pPr>
        <w:rPr>
          <w:sz w:val="18"/>
        </w:rPr>
      </w:pPr>
      <w:r w:rsidRPr="000D5FFE">
        <w:rPr>
          <w:sz w:val="18"/>
        </w:rPr>
        <w:t xml:space="preserve">Исп. </w:t>
      </w:r>
      <w:proofErr w:type="spellStart"/>
      <w:r w:rsidRPr="000D5FFE">
        <w:rPr>
          <w:sz w:val="18"/>
        </w:rPr>
        <w:t>Донгак</w:t>
      </w:r>
      <w:proofErr w:type="spellEnd"/>
      <w:r w:rsidRPr="000D5FFE">
        <w:rPr>
          <w:sz w:val="18"/>
        </w:rPr>
        <w:t xml:space="preserve"> В.В., </w:t>
      </w:r>
      <w:proofErr w:type="spellStart"/>
      <w:r w:rsidRPr="000D5FFE">
        <w:rPr>
          <w:sz w:val="18"/>
        </w:rPr>
        <w:t>Монгуш</w:t>
      </w:r>
      <w:proofErr w:type="spellEnd"/>
      <w:r w:rsidRPr="000D5FFE">
        <w:rPr>
          <w:sz w:val="18"/>
        </w:rPr>
        <w:t xml:space="preserve"> Ш.С., 8(394)2256227</w:t>
      </w:r>
    </w:p>
    <w:p w:rsidR="000D5FFE" w:rsidRDefault="000D5FFE" w:rsidP="00E43260">
      <w:pPr>
        <w:sectPr w:rsidR="000D5FFE">
          <w:pgSz w:w="11907" w:h="16839"/>
          <w:pgMar w:top="1134" w:right="850" w:bottom="1134" w:left="1701" w:header="708" w:footer="708" w:gutter="0"/>
          <w:cols w:space="720"/>
        </w:sectPr>
      </w:pPr>
    </w:p>
    <w:tbl>
      <w:tblPr>
        <w:tblStyle w:val="a7"/>
        <w:tblW w:w="0" w:type="auto"/>
        <w:tblInd w:w="12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1"/>
      </w:tblGrid>
      <w:tr w:rsidR="00E43260" w:rsidTr="00E43260">
        <w:tc>
          <w:tcPr>
            <w:tcW w:w="3621" w:type="dxa"/>
          </w:tcPr>
          <w:p w:rsidR="00E43260" w:rsidRPr="00E43260" w:rsidRDefault="00E43260" w:rsidP="00E43260">
            <w:pPr>
              <w:spacing w:before="100" w:beforeAutospacing="1" w:after="100" w:afterAutospacing="1"/>
              <w:contextualSpacing/>
              <w:outlineLvl w:val="2"/>
              <w:rPr>
                <w:bCs/>
                <w:sz w:val="28"/>
                <w:szCs w:val="22"/>
              </w:rPr>
            </w:pPr>
            <w:r w:rsidRPr="00E43260">
              <w:rPr>
                <w:bCs/>
                <w:sz w:val="28"/>
                <w:szCs w:val="22"/>
              </w:rPr>
              <w:lastRenderedPageBreak/>
              <w:t>Утвержден</w:t>
            </w:r>
          </w:p>
          <w:p w:rsidR="00E43260" w:rsidRPr="00E43260" w:rsidRDefault="00E43260" w:rsidP="00E43260">
            <w:pPr>
              <w:spacing w:before="100" w:beforeAutospacing="1" w:after="100" w:afterAutospacing="1"/>
              <w:contextualSpacing/>
              <w:outlineLvl w:val="2"/>
              <w:rPr>
                <w:bCs/>
                <w:sz w:val="28"/>
                <w:szCs w:val="22"/>
              </w:rPr>
            </w:pPr>
            <w:r w:rsidRPr="00E43260">
              <w:rPr>
                <w:bCs/>
                <w:sz w:val="28"/>
                <w:szCs w:val="22"/>
              </w:rPr>
              <w:t xml:space="preserve">приказом </w:t>
            </w:r>
            <w:proofErr w:type="spellStart"/>
            <w:r w:rsidRPr="00E43260">
              <w:rPr>
                <w:bCs/>
                <w:sz w:val="28"/>
                <w:szCs w:val="22"/>
              </w:rPr>
              <w:t>Минобр</w:t>
            </w:r>
            <w:proofErr w:type="spellEnd"/>
            <w:r w:rsidRPr="00E43260">
              <w:rPr>
                <w:bCs/>
                <w:sz w:val="28"/>
                <w:szCs w:val="22"/>
              </w:rPr>
              <w:t xml:space="preserve"> РТ</w:t>
            </w:r>
          </w:p>
          <w:p w:rsidR="00E43260" w:rsidRPr="00E43260" w:rsidRDefault="00E43260" w:rsidP="00E43260">
            <w:pPr>
              <w:spacing w:before="100" w:beforeAutospacing="1" w:after="100" w:afterAutospacing="1"/>
              <w:contextualSpacing/>
              <w:outlineLvl w:val="2"/>
              <w:rPr>
                <w:bCs/>
                <w:sz w:val="28"/>
                <w:szCs w:val="22"/>
              </w:rPr>
            </w:pPr>
            <w:r w:rsidRPr="00E43260">
              <w:rPr>
                <w:bCs/>
                <w:sz w:val="28"/>
                <w:szCs w:val="22"/>
              </w:rPr>
              <w:t xml:space="preserve">от «___» _____ 2022 г. </w:t>
            </w:r>
          </w:p>
          <w:p w:rsidR="00E43260" w:rsidRDefault="00E43260" w:rsidP="00E43260">
            <w:pPr>
              <w:spacing w:before="100" w:beforeAutospacing="1" w:after="100" w:afterAutospacing="1"/>
              <w:contextualSpacing/>
              <w:outlineLvl w:val="2"/>
              <w:rPr>
                <w:b/>
                <w:bCs/>
                <w:sz w:val="28"/>
                <w:szCs w:val="22"/>
              </w:rPr>
            </w:pPr>
            <w:r w:rsidRPr="00E43260">
              <w:rPr>
                <w:bCs/>
                <w:sz w:val="28"/>
                <w:szCs w:val="22"/>
              </w:rPr>
              <w:t>№ _____-д</w:t>
            </w:r>
          </w:p>
        </w:tc>
      </w:tr>
    </w:tbl>
    <w:p w:rsidR="00E43260" w:rsidRDefault="00E43260" w:rsidP="00394717">
      <w:pPr>
        <w:spacing w:before="100" w:beforeAutospacing="1" w:after="100" w:afterAutospacing="1"/>
        <w:contextualSpacing/>
        <w:jc w:val="center"/>
        <w:outlineLvl w:val="2"/>
        <w:rPr>
          <w:b/>
          <w:bCs/>
          <w:sz w:val="28"/>
          <w:szCs w:val="22"/>
        </w:rPr>
      </w:pPr>
    </w:p>
    <w:p w:rsidR="00437459" w:rsidRPr="00437459" w:rsidRDefault="00437459" w:rsidP="00394717">
      <w:pPr>
        <w:spacing w:before="100" w:beforeAutospacing="1" w:after="100" w:afterAutospacing="1"/>
        <w:contextualSpacing/>
        <w:jc w:val="center"/>
        <w:outlineLvl w:val="2"/>
        <w:rPr>
          <w:b/>
          <w:bCs/>
          <w:sz w:val="28"/>
          <w:szCs w:val="22"/>
        </w:rPr>
      </w:pPr>
      <w:r w:rsidRPr="00437459">
        <w:rPr>
          <w:b/>
          <w:bCs/>
          <w:sz w:val="28"/>
          <w:szCs w:val="22"/>
        </w:rPr>
        <w:t xml:space="preserve">ПЛАН </w:t>
      </w:r>
    </w:p>
    <w:p w:rsidR="00394717" w:rsidRPr="00437459" w:rsidRDefault="00437459" w:rsidP="00394717">
      <w:pPr>
        <w:spacing w:before="100" w:beforeAutospacing="1" w:after="100" w:afterAutospacing="1"/>
        <w:contextualSpacing/>
        <w:jc w:val="center"/>
        <w:outlineLvl w:val="2"/>
        <w:rPr>
          <w:bCs/>
          <w:sz w:val="28"/>
          <w:szCs w:val="22"/>
        </w:rPr>
      </w:pPr>
      <w:r>
        <w:rPr>
          <w:bCs/>
          <w:sz w:val="28"/>
          <w:szCs w:val="22"/>
        </w:rPr>
        <w:t xml:space="preserve">мероприятий </w:t>
      </w:r>
      <w:r w:rsidR="00394717" w:rsidRPr="00437459">
        <w:rPr>
          <w:bCs/>
          <w:sz w:val="28"/>
          <w:szCs w:val="22"/>
        </w:rPr>
        <w:t xml:space="preserve">по устранению недостатков, выявленных в ходе независимой оценки качества условий </w:t>
      </w:r>
      <w:r>
        <w:rPr>
          <w:bCs/>
          <w:sz w:val="28"/>
          <w:szCs w:val="22"/>
        </w:rPr>
        <w:t>осуществления образовательной деятельности организациями, осуществляющими образовательную деятельность в Республике Тыва в 2022 году</w:t>
      </w:r>
    </w:p>
    <w:p w:rsidR="00437459" w:rsidRPr="00437459" w:rsidRDefault="00437459" w:rsidP="00394717">
      <w:pPr>
        <w:ind w:left="9498"/>
        <w:jc w:val="both"/>
        <w:outlineLvl w:val="2"/>
        <w:rPr>
          <w:bCs/>
          <w:sz w:val="28"/>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797"/>
        <w:gridCol w:w="3895"/>
        <w:gridCol w:w="2249"/>
        <w:gridCol w:w="2257"/>
        <w:gridCol w:w="2257"/>
        <w:gridCol w:w="1677"/>
      </w:tblGrid>
      <w:tr w:rsidR="0017235A" w:rsidRPr="00F24D24" w:rsidTr="00EB7F39">
        <w:tc>
          <w:tcPr>
            <w:tcW w:w="711" w:type="dxa"/>
            <w:vMerge w:val="restart"/>
            <w:shd w:val="clear" w:color="auto" w:fill="auto"/>
          </w:tcPr>
          <w:p w:rsidR="00394717" w:rsidRPr="00F24D24" w:rsidRDefault="00394717" w:rsidP="00450E73">
            <w:pPr>
              <w:spacing w:before="100" w:beforeAutospacing="1" w:after="100" w:afterAutospacing="1"/>
              <w:jc w:val="both"/>
              <w:outlineLvl w:val="2"/>
              <w:rPr>
                <w:b/>
                <w:bCs/>
                <w:sz w:val="22"/>
                <w:szCs w:val="22"/>
              </w:rPr>
            </w:pPr>
            <w:r w:rsidRPr="00F24D24">
              <w:rPr>
                <w:b/>
                <w:bCs/>
                <w:sz w:val="22"/>
                <w:szCs w:val="22"/>
              </w:rPr>
              <w:t>№</w:t>
            </w:r>
          </w:p>
        </w:tc>
        <w:tc>
          <w:tcPr>
            <w:tcW w:w="2797" w:type="dxa"/>
            <w:vMerge w:val="restart"/>
            <w:shd w:val="clear" w:color="auto" w:fill="auto"/>
          </w:tcPr>
          <w:p w:rsidR="00394717" w:rsidRPr="00F24D24" w:rsidRDefault="00394717" w:rsidP="00450E73">
            <w:pPr>
              <w:spacing w:before="100" w:beforeAutospacing="1" w:after="100" w:afterAutospacing="1"/>
              <w:jc w:val="center"/>
              <w:outlineLvl w:val="2"/>
              <w:rPr>
                <w:b/>
                <w:bCs/>
                <w:sz w:val="22"/>
                <w:szCs w:val="22"/>
              </w:rPr>
            </w:pPr>
            <w:r w:rsidRPr="00F24D24">
              <w:rPr>
                <w:b/>
                <w:sz w:val="22"/>
                <w:szCs w:val="22"/>
              </w:rPr>
              <w:t>Недостатки, выявленные в ходе независимой оценки качества условий оказания услуг организацией</w:t>
            </w:r>
          </w:p>
        </w:tc>
        <w:tc>
          <w:tcPr>
            <w:tcW w:w="3895" w:type="dxa"/>
            <w:vMerge w:val="restart"/>
            <w:shd w:val="clear" w:color="auto" w:fill="auto"/>
          </w:tcPr>
          <w:p w:rsidR="00394717" w:rsidRPr="00F24D24" w:rsidRDefault="00394717" w:rsidP="00450E73">
            <w:pPr>
              <w:spacing w:before="100" w:beforeAutospacing="1" w:after="100" w:afterAutospacing="1"/>
              <w:jc w:val="center"/>
              <w:outlineLvl w:val="2"/>
              <w:rPr>
                <w:b/>
                <w:bCs/>
                <w:sz w:val="22"/>
                <w:szCs w:val="22"/>
              </w:rPr>
            </w:pPr>
            <w:r w:rsidRPr="00F24D24">
              <w:rPr>
                <w:b/>
                <w:sz w:val="22"/>
                <w:szCs w:val="22"/>
              </w:rPr>
              <w:t>Наименование мероприятия по устранению недостатков, выявленных в ходе независимой оценки качества условий оказания услуг организацией</w:t>
            </w:r>
          </w:p>
        </w:tc>
        <w:tc>
          <w:tcPr>
            <w:tcW w:w="2249" w:type="dxa"/>
            <w:vMerge w:val="restart"/>
            <w:shd w:val="clear" w:color="auto" w:fill="auto"/>
          </w:tcPr>
          <w:p w:rsidR="00394717" w:rsidRPr="00F24D24" w:rsidRDefault="00394717" w:rsidP="00450E73">
            <w:pPr>
              <w:spacing w:before="100" w:beforeAutospacing="1" w:after="100" w:afterAutospacing="1"/>
              <w:jc w:val="center"/>
              <w:outlineLvl w:val="2"/>
              <w:rPr>
                <w:b/>
                <w:bCs/>
                <w:sz w:val="22"/>
                <w:szCs w:val="22"/>
              </w:rPr>
            </w:pPr>
            <w:r w:rsidRPr="00F24D24">
              <w:rPr>
                <w:b/>
                <w:sz w:val="22"/>
                <w:szCs w:val="22"/>
              </w:rPr>
              <w:t>Плановый срок реализации мероприятия</w:t>
            </w:r>
          </w:p>
        </w:tc>
        <w:tc>
          <w:tcPr>
            <w:tcW w:w="2257" w:type="dxa"/>
            <w:vMerge w:val="restart"/>
            <w:shd w:val="clear" w:color="auto" w:fill="auto"/>
          </w:tcPr>
          <w:p w:rsidR="00394717" w:rsidRPr="00F24D24" w:rsidRDefault="00394717" w:rsidP="00A574F6">
            <w:pPr>
              <w:spacing w:before="100" w:beforeAutospacing="1" w:after="100" w:afterAutospacing="1"/>
              <w:jc w:val="center"/>
              <w:outlineLvl w:val="2"/>
              <w:rPr>
                <w:b/>
                <w:bCs/>
                <w:sz w:val="22"/>
                <w:szCs w:val="22"/>
              </w:rPr>
            </w:pPr>
            <w:r w:rsidRPr="00F24D24">
              <w:rPr>
                <w:b/>
                <w:sz w:val="22"/>
                <w:szCs w:val="22"/>
              </w:rPr>
              <w:t>Ответственны</w:t>
            </w:r>
            <w:r w:rsidR="00A574F6">
              <w:rPr>
                <w:b/>
                <w:sz w:val="22"/>
                <w:szCs w:val="22"/>
              </w:rPr>
              <w:t>е</w:t>
            </w:r>
          </w:p>
        </w:tc>
        <w:tc>
          <w:tcPr>
            <w:tcW w:w="3934" w:type="dxa"/>
            <w:gridSpan w:val="2"/>
            <w:shd w:val="clear" w:color="auto" w:fill="auto"/>
          </w:tcPr>
          <w:p w:rsidR="00394717" w:rsidRPr="00F24D24" w:rsidRDefault="00394717" w:rsidP="00450E73">
            <w:pPr>
              <w:spacing w:before="100" w:beforeAutospacing="1" w:after="100" w:afterAutospacing="1"/>
              <w:jc w:val="center"/>
              <w:outlineLvl w:val="2"/>
              <w:rPr>
                <w:b/>
                <w:bCs/>
                <w:sz w:val="22"/>
                <w:szCs w:val="22"/>
              </w:rPr>
            </w:pPr>
            <w:r w:rsidRPr="00F24D24">
              <w:rPr>
                <w:b/>
                <w:sz w:val="22"/>
                <w:szCs w:val="22"/>
              </w:rPr>
              <w:t xml:space="preserve">Сведения о ходе реализации </w:t>
            </w:r>
            <w:r w:rsidRPr="00D77245">
              <w:rPr>
                <w:b/>
                <w:sz w:val="22"/>
                <w:szCs w:val="22"/>
              </w:rPr>
              <w:t>мероприятия</w:t>
            </w:r>
          </w:p>
        </w:tc>
      </w:tr>
      <w:tr w:rsidR="00383D85" w:rsidRPr="00F24D24" w:rsidTr="00EB7F39">
        <w:tc>
          <w:tcPr>
            <w:tcW w:w="711" w:type="dxa"/>
            <w:vMerge/>
            <w:shd w:val="clear" w:color="auto" w:fill="auto"/>
          </w:tcPr>
          <w:p w:rsidR="00394717" w:rsidRPr="00F24D24" w:rsidRDefault="00394717" w:rsidP="00450E73">
            <w:pPr>
              <w:spacing w:before="100" w:beforeAutospacing="1" w:after="100" w:afterAutospacing="1"/>
              <w:jc w:val="both"/>
              <w:outlineLvl w:val="2"/>
              <w:rPr>
                <w:b/>
                <w:bCs/>
                <w:sz w:val="22"/>
                <w:szCs w:val="22"/>
              </w:rPr>
            </w:pPr>
          </w:p>
        </w:tc>
        <w:tc>
          <w:tcPr>
            <w:tcW w:w="2797" w:type="dxa"/>
            <w:vMerge/>
            <w:shd w:val="clear" w:color="auto" w:fill="auto"/>
          </w:tcPr>
          <w:p w:rsidR="00394717" w:rsidRPr="00F24D24" w:rsidRDefault="00394717" w:rsidP="00450E73">
            <w:pPr>
              <w:spacing w:before="100" w:beforeAutospacing="1" w:after="100" w:afterAutospacing="1"/>
              <w:jc w:val="center"/>
              <w:outlineLvl w:val="2"/>
              <w:rPr>
                <w:b/>
                <w:bCs/>
                <w:sz w:val="22"/>
                <w:szCs w:val="22"/>
              </w:rPr>
            </w:pPr>
          </w:p>
        </w:tc>
        <w:tc>
          <w:tcPr>
            <w:tcW w:w="3895" w:type="dxa"/>
            <w:vMerge/>
            <w:shd w:val="clear" w:color="auto" w:fill="auto"/>
          </w:tcPr>
          <w:p w:rsidR="00394717" w:rsidRPr="00F24D24" w:rsidRDefault="00394717" w:rsidP="00450E73">
            <w:pPr>
              <w:spacing w:before="100" w:beforeAutospacing="1" w:after="100" w:afterAutospacing="1"/>
              <w:jc w:val="center"/>
              <w:outlineLvl w:val="2"/>
              <w:rPr>
                <w:b/>
                <w:bCs/>
                <w:sz w:val="22"/>
                <w:szCs w:val="22"/>
              </w:rPr>
            </w:pPr>
          </w:p>
        </w:tc>
        <w:tc>
          <w:tcPr>
            <w:tcW w:w="2249" w:type="dxa"/>
            <w:vMerge/>
            <w:shd w:val="clear" w:color="auto" w:fill="auto"/>
          </w:tcPr>
          <w:p w:rsidR="00394717" w:rsidRPr="00F24D24" w:rsidRDefault="00394717" w:rsidP="00450E73">
            <w:pPr>
              <w:spacing w:before="100" w:beforeAutospacing="1" w:after="100" w:afterAutospacing="1"/>
              <w:jc w:val="center"/>
              <w:outlineLvl w:val="2"/>
              <w:rPr>
                <w:b/>
                <w:bCs/>
                <w:sz w:val="22"/>
                <w:szCs w:val="22"/>
              </w:rPr>
            </w:pPr>
          </w:p>
        </w:tc>
        <w:tc>
          <w:tcPr>
            <w:tcW w:w="2257" w:type="dxa"/>
            <w:vMerge/>
            <w:shd w:val="clear" w:color="auto" w:fill="auto"/>
          </w:tcPr>
          <w:p w:rsidR="00394717" w:rsidRPr="00F24D24" w:rsidRDefault="00394717" w:rsidP="00450E73">
            <w:pPr>
              <w:spacing w:before="100" w:beforeAutospacing="1" w:after="100" w:afterAutospacing="1"/>
              <w:jc w:val="center"/>
              <w:outlineLvl w:val="2"/>
              <w:rPr>
                <w:b/>
                <w:bCs/>
                <w:sz w:val="22"/>
                <w:szCs w:val="22"/>
              </w:rPr>
            </w:pPr>
          </w:p>
        </w:tc>
        <w:tc>
          <w:tcPr>
            <w:tcW w:w="2257" w:type="dxa"/>
            <w:shd w:val="clear" w:color="auto" w:fill="auto"/>
          </w:tcPr>
          <w:p w:rsidR="00394717" w:rsidRPr="00F24D24" w:rsidRDefault="00394717" w:rsidP="00450E73">
            <w:pPr>
              <w:spacing w:before="100" w:beforeAutospacing="1" w:after="100" w:afterAutospacing="1"/>
              <w:jc w:val="center"/>
              <w:outlineLvl w:val="2"/>
              <w:rPr>
                <w:b/>
                <w:bCs/>
                <w:sz w:val="22"/>
                <w:szCs w:val="22"/>
              </w:rPr>
            </w:pPr>
            <w:r w:rsidRPr="00F24D24">
              <w:rPr>
                <w:b/>
                <w:sz w:val="22"/>
                <w:szCs w:val="22"/>
              </w:rPr>
              <w:t>реализованные меры по устранению выявленных недостатков</w:t>
            </w:r>
          </w:p>
        </w:tc>
        <w:tc>
          <w:tcPr>
            <w:tcW w:w="1677" w:type="dxa"/>
            <w:shd w:val="clear" w:color="auto" w:fill="auto"/>
          </w:tcPr>
          <w:p w:rsidR="00394717" w:rsidRPr="00F24D24" w:rsidRDefault="00394717" w:rsidP="00450E73">
            <w:pPr>
              <w:spacing w:before="100" w:beforeAutospacing="1" w:after="100" w:afterAutospacing="1"/>
              <w:jc w:val="center"/>
              <w:outlineLvl w:val="2"/>
              <w:rPr>
                <w:b/>
                <w:bCs/>
                <w:sz w:val="22"/>
                <w:szCs w:val="22"/>
              </w:rPr>
            </w:pPr>
            <w:r w:rsidRPr="00F24D24">
              <w:rPr>
                <w:b/>
                <w:sz w:val="22"/>
                <w:szCs w:val="22"/>
              </w:rPr>
              <w:t>фактический срок реализации</w:t>
            </w:r>
          </w:p>
        </w:tc>
      </w:tr>
      <w:tr w:rsidR="00BD6986" w:rsidRPr="00F24D24" w:rsidTr="00EB7F39">
        <w:tc>
          <w:tcPr>
            <w:tcW w:w="711" w:type="dxa"/>
            <w:shd w:val="clear" w:color="auto" w:fill="auto"/>
          </w:tcPr>
          <w:p w:rsidR="00BD6986" w:rsidRPr="00C50642" w:rsidRDefault="00A05B76" w:rsidP="00450E73">
            <w:pPr>
              <w:spacing w:before="100" w:beforeAutospacing="1" w:after="100" w:afterAutospacing="1"/>
              <w:jc w:val="both"/>
              <w:outlineLvl w:val="2"/>
              <w:rPr>
                <w:b/>
                <w:bCs/>
                <w:sz w:val="22"/>
                <w:szCs w:val="22"/>
              </w:rPr>
            </w:pPr>
            <w:r w:rsidRPr="00F24D24">
              <w:rPr>
                <w:b/>
                <w:bCs/>
                <w:sz w:val="22"/>
                <w:szCs w:val="22"/>
                <w:lang w:val="en-US"/>
              </w:rPr>
              <w:t>I</w:t>
            </w:r>
            <w:r w:rsidRPr="00BD6986">
              <w:rPr>
                <w:b/>
                <w:bCs/>
                <w:sz w:val="22"/>
                <w:szCs w:val="22"/>
              </w:rPr>
              <w:t>.</w:t>
            </w:r>
          </w:p>
        </w:tc>
        <w:tc>
          <w:tcPr>
            <w:tcW w:w="15132" w:type="dxa"/>
            <w:gridSpan w:val="6"/>
            <w:shd w:val="clear" w:color="auto" w:fill="auto"/>
          </w:tcPr>
          <w:p w:rsidR="00BD6986" w:rsidRPr="00F24D24" w:rsidRDefault="00BD6986" w:rsidP="00450E73">
            <w:pPr>
              <w:spacing w:before="100" w:beforeAutospacing="1" w:after="100" w:afterAutospacing="1"/>
              <w:jc w:val="center"/>
              <w:outlineLvl w:val="2"/>
              <w:rPr>
                <w:b/>
                <w:sz w:val="22"/>
                <w:szCs w:val="22"/>
              </w:rPr>
            </w:pPr>
            <w:r w:rsidRPr="00F24D24">
              <w:rPr>
                <w:b/>
                <w:sz w:val="22"/>
                <w:szCs w:val="22"/>
              </w:rPr>
              <w:t>Открытость и доступность информации об организации</w:t>
            </w:r>
          </w:p>
        </w:tc>
      </w:tr>
      <w:tr w:rsidR="00383D85" w:rsidRPr="00F24D24" w:rsidTr="00EB7F39">
        <w:tc>
          <w:tcPr>
            <w:tcW w:w="711" w:type="dxa"/>
            <w:shd w:val="clear" w:color="auto" w:fill="auto"/>
          </w:tcPr>
          <w:p w:rsidR="00EB7F39" w:rsidRDefault="00EB7F39" w:rsidP="00ED35BF">
            <w:pPr>
              <w:spacing w:before="100" w:beforeAutospacing="1" w:after="100" w:afterAutospacing="1"/>
              <w:jc w:val="both"/>
              <w:outlineLvl w:val="2"/>
              <w:rPr>
                <w:bCs/>
                <w:sz w:val="22"/>
                <w:szCs w:val="22"/>
              </w:rPr>
            </w:pPr>
            <w:r>
              <w:rPr>
                <w:bCs/>
                <w:sz w:val="22"/>
                <w:szCs w:val="22"/>
              </w:rPr>
              <w:t>1.1</w:t>
            </w:r>
          </w:p>
        </w:tc>
        <w:tc>
          <w:tcPr>
            <w:tcW w:w="2797" w:type="dxa"/>
            <w:shd w:val="clear" w:color="auto" w:fill="auto"/>
          </w:tcPr>
          <w:p w:rsidR="00EB7F39" w:rsidRPr="00826A00" w:rsidRDefault="00EB7F39" w:rsidP="00380838">
            <w:pPr>
              <w:pStyle w:val="a4"/>
              <w:spacing w:before="100" w:beforeAutospacing="1" w:after="100" w:afterAutospacing="1"/>
              <w:ind w:left="0"/>
              <w:jc w:val="both"/>
              <w:outlineLvl w:val="2"/>
              <w:rPr>
                <w:bCs/>
                <w:sz w:val="22"/>
                <w:szCs w:val="22"/>
              </w:rPr>
            </w:pPr>
            <w:r>
              <w:rPr>
                <w:bCs/>
                <w:sz w:val="22"/>
                <w:szCs w:val="22"/>
              </w:rPr>
              <w:t>Соответствие информации о деятельности организации социальной сферы, размещенной на официальном сайте организации с</w:t>
            </w:r>
            <w:r w:rsidR="00D77245">
              <w:rPr>
                <w:bCs/>
                <w:sz w:val="22"/>
                <w:szCs w:val="22"/>
              </w:rPr>
              <w:t xml:space="preserve">оциальной сферы, ее содержанию </w:t>
            </w:r>
            <w:r>
              <w:rPr>
                <w:bCs/>
                <w:sz w:val="22"/>
                <w:szCs w:val="22"/>
              </w:rPr>
              <w:t xml:space="preserve"> порядку (форме), установленным нормативными правовыми актами</w:t>
            </w:r>
          </w:p>
        </w:tc>
        <w:tc>
          <w:tcPr>
            <w:tcW w:w="3895" w:type="dxa"/>
            <w:shd w:val="clear" w:color="auto" w:fill="auto"/>
          </w:tcPr>
          <w:p w:rsidR="00955F2A" w:rsidRPr="00F24D24" w:rsidRDefault="009D6AC3" w:rsidP="007B39FF">
            <w:pPr>
              <w:spacing w:before="100" w:beforeAutospacing="1" w:after="100" w:afterAutospacing="1"/>
              <w:contextualSpacing/>
              <w:jc w:val="both"/>
              <w:outlineLvl w:val="2"/>
              <w:rPr>
                <w:bCs/>
                <w:sz w:val="22"/>
                <w:szCs w:val="22"/>
              </w:rPr>
            </w:pPr>
            <w:r>
              <w:rPr>
                <w:bCs/>
                <w:sz w:val="22"/>
                <w:szCs w:val="22"/>
              </w:rPr>
              <w:t xml:space="preserve">Приведение в соответствие информацию, размещенную на общедоступных информационных ресурсах, а также обеспечить наличие и проверить функционирование на официальных сайтах </w:t>
            </w:r>
            <w:r w:rsidR="007B39FF">
              <w:rPr>
                <w:bCs/>
                <w:sz w:val="22"/>
                <w:szCs w:val="22"/>
              </w:rPr>
              <w:t>организац</w:t>
            </w:r>
            <w:r>
              <w:rPr>
                <w:bCs/>
                <w:sz w:val="22"/>
                <w:szCs w:val="22"/>
              </w:rPr>
              <w:t>ий информации о дистанционных способах связи</w:t>
            </w:r>
          </w:p>
        </w:tc>
        <w:tc>
          <w:tcPr>
            <w:tcW w:w="2249" w:type="dxa"/>
            <w:shd w:val="clear" w:color="auto" w:fill="auto"/>
          </w:tcPr>
          <w:p w:rsidR="00173F5A" w:rsidRDefault="00173F5A" w:rsidP="007B258C">
            <w:pPr>
              <w:spacing w:before="100" w:beforeAutospacing="1" w:after="100" w:afterAutospacing="1"/>
              <w:contextualSpacing/>
              <w:jc w:val="center"/>
              <w:outlineLvl w:val="2"/>
              <w:rPr>
                <w:bCs/>
                <w:sz w:val="22"/>
                <w:szCs w:val="22"/>
              </w:rPr>
            </w:pPr>
            <w:r>
              <w:rPr>
                <w:bCs/>
                <w:sz w:val="22"/>
                <w:szCs w:val="22"/>
              </w:rPr>
              <w:t>1 ноября 2022 г.,</w:t>
            </w:r>
          </w:p>
          <w:p w:rsidR="00EB7F39" w:rsidRDefault="00173F5A" w:rsidP="007B258C">
            <w:pPr>
              <w:spacing w:before="100" w:beforeAutospacing="1" w:after="100" w:afterAutospacing="1"/>
              <w:jc w:val="center"/>
              <w:outlineLvl w:val="2"/>
              <w:rPr>
                <w:bCs/>
                <w:sz w:val="22"/>
                <w:szCs w:val="22"/>
              </w:rPr>
            </w:pPr>
            <w:r>
              <w:rPr>
                <w:bCs/>
                <w:sz w:val="22"/>
                <w:szCs w:val="22"/>
              </w:rPr>
              <w:t>далее постоянно</w:t>
            </w:r>
          </w:p>
        </w:tc>
        <w:tc>
          <w:tcPr>
            <w:tcW w:w="2257" w:type="dxa"/>
            <w:shd w:val="clear" w:color="auto" w:fill="auto"/>
          </w:tcPr>
          <w:p w:rsidR="00EB7F39" w:rsidRPr="00F24D24" w:rsidRDefault="00ED35BF" w:rsidP="00A574F6">
            <w:pPr>
              <w:spacing w:before="100" w:beforeAutospacing="1" w:after="100" w:afterAutospacing="1"/>
              <w:jc w:val="both"/>
              <w:outlineLvl w:val="2"/>
              <w:rPr>
                <w:bCs/>
                <w:sz w:val="22"/>
                <w:szCs w:val="22"/>
              </w:rPr>
            </w:pPr>
            <w:proofErr w:type="spellStart"/>
            <w:r w:rsidRPr="00A574F6">
              <w:rPr>
                <w:bCs/>
                <w:sz w:val="22"/>
                <w:szCs w:val="22"/>
              </w:rPr>
              <w:t>Минобр</w:t>
            </w:r>
            <w:proofErr w:type="spellEnd"/>
            <w:r w:rsidRPr="00A574F6">
              <w:rPr>
                <w:bCs/>
                <w:sz w:val="22"/>
                <w:szCs w:val="22"/>
              </w:rPr>
              <w:t xml:space="preserve"> РТ, ГБУ ИОКО РТ, ГБУ ДО РТ РЦРДО,</w:t>
            </w:r>
            <w:r w:rsidRPr="00F23D8B">
              <w:rPr>
                <w:bCs/>
                <w:sz w:val="22"/>
                <w:szCs w:val="22"/>
              </w:rPr>
              <w:t xml:space="preserve"> </w:t>
            </w:r>
            <w:r w:rsidR="00870AC8">
              <w:rPr>
                <w:bCs/>
                <w:sz w:val="22"/>
                <w:szCs w:val="22"/>
              </w:rPr>
              <w:t xml:space="preserve">все </w:t>
            </w:r>
            <w:r w:rsidRPr="00F23D8B">
              <w:rPr>
                <w:bCs/>
                <w:sz w:val="22"/>
                <w:szCs w:val="22"/>
              </w:rPr>
              <w:t xml:space="preserve">МОУО </w:t>
            </w:r>
          </w:p>
        </w:tc>
        <w:tc>
          <w:tcPr>
            <w:tcW w:w="225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c>
          <w:tcPr>
            <w:tcW w:w="167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r>
      <w:tr w:rsidR="00383D85" w:rsidRPr="00F24D24" w:rsidTr="00EB7F39">
        <w:tc>
          <w:tcPr>
            <w:tcW w:w="711" w:type="dxa"/>
            <w:shd w:val="clear" w:color="auto" w:fill="auto"/>
          </w:tcPr>
          <w:p w:rsidR="00EB7F39" w:rsidRDefault="00EB7F39" w:rsidP="00450E73">
            <w:pPr>
              <w:spacing w:before="100" w:beforeAutospacing="1" w:after="100" w:afterAutospacing="1"/>
              <w:jc w:val="both"/>
              <w:outlineLvl w:val="2"/>
              <w:rPr>
                <w:bCs/>
                <w:sz w:val="22"/>
                <w:szCs w:val="22"/>
              </w:rPr>
            </w:pPr>
            <w:r>
              <w:rPr>
                <w:bCs/>
                <w:sz w:val="22"/>
                <w:szCs w:val="22"/>
              </w:rPr>
              <w:t>1.2</w:t>
            </w:r>
          </w:p>
        </w:tc>
        <w:tc>
          <w:tcPr>
            <w:tcW w:w="2797" w:type="dxa"/>
            <w:shd w:val="clear" w:color="auto" w:fill="auto"/>
          </w:tcPr>
          <w:p w:rsidR="00EB7F39" w:rsidRDefault="00EB7F39" w:rsidP="00380838">
            <w:pPr>
              <w:pStyle w:val="a4"/>
              <w:spacing w:before="100" w:beforeAutospacing="1" w:after="100" w:afterAutospacing="1"/>
              <w:ind w:left="0"/>
              <w:jc w:val="both"/>
              <w:outlineLvl w:val="2"/>
              <w:rPr>
                <w:bCs/>
                <w:sz w:val="22"/>
                <w:szCs w:val="22"/>
              </w:rPr>
            </w:pPr>
            <w:r>
              <w:rPr>
                <w:bCs/>
                <w:sz w:val="22"/>
                <w:szCs w:val="22"/>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3895" w:type="dxa"/>
            <w:shd w:val="clear" w:color="auto" w:fill="auto"/>
          </w:tcPr>
          <w:p w:rsidR="00EB7F39" w:rsidRDefault="0000442D" w:rsidP="0000442D">
            <w:pPr>
              <w:spacing w:before="100" w:beforeAutospacing="1" w:after="100" w:afterAutospacing="1"/>
              <w:contextualSpacing/>
              <w:jc w:val="both"/>
              <w:outlineLvl w:val="2"/>
              <w:rPr>
                <w:bCs/>
                <w:sz w:val="22"/>
                <w:szCs w:val="22"/>
              </w:rPr>
            </w:pPr>
            <w:r w:rsidRPr="0000442D">
              <w:rPr>
                <w:bCs/>
                <w:sz w:val="22"/>
                <w:szCs w:val="22"/>
              </w:rPr>
              <w:t>Обеспеч</w:t>
            </w:r>
            <w:r w:rsidR="009D6AC3">
              <w:rPr>
                <w:bCs/>
                <w:sz w:val="22"/>
                <w:szCs w:val="22"/>
              </w:rPr>
              <w:t>ение</w:t>
            </w:r>
            <w:r w:rsidRPr="0000442D">
              <w:rPr>
                <w:bCs/>
                <w:sz w:val="22"/>
                <w:szCs w:val="22"/>
              </w:rPr>
              <w:t xml:space="preserve"> полнот</w:t>
            </w:r>
            <w:r w:rsidR="009D6AC3">
              <w:rPr>
                <w:bCs/>
                <w:sz w:val="22"/>
                <w:szCs w:val="22"/>
              </w:rPr>
              <w:t>ы</w:t>
            </w:r>
            <w:r w:rsidRPr="0000442D">
              <w:rPr>
                <w:bCs/>
                <w:sz w:val="22"/>
                <w:szCs w:val="22"/>
              </w:rPr>
              <w:t xml:space="preserve"> и повышени</w:t>
            </w:r>
            <w:r w:rsidR="00955F2A">
              <w:rPr>
                <w:bCs/>
                <w:sz w:val="22"/>
                <w:szCs w:val="22"/>
              </w:rPr>
              <w:t>я</w:t>
            </w:r>
            <w:r w:rsidRPr="0000442D">
              <w:rPr>
                <w:bCs/>
                <w:sz w:val="22"/>
                <w:szCs w:val="22"/>
              </w:rPr>
              <w:t xml:space="preserve"> качества содержания, своевременное обновление размещаемой информации на сайтах образовательных </w:t>
            </w:r>
            <w:r w:rsidR="007B39FF">
              <w:rPr>
                <w:bCs/>
                <w:sz w:val="22"/>
                <w:szCs w:val="22"/>
              </w:rPr>
              <w:t>организаци</w:t>
            </w:r>
            <w:r w:rsidR="009D6AC3">
              <w:rPr>
                <w:bCs/>
                <w:sz w:val="22"/>
                <w:szCs w:val="22"/>
              </w:rPr>
              <w:t xml:space="preserve">й </w:t>
            </w:r>
            <w:r w:rsidRPr="0000442D">
              <w:rPr>
                <w:bCs/>
                <w:sz w:val="22"/>
                <w:szCs w:val="22"/>
              </w:rPr>
              <w:t xml:space="preserve">и </w:t>
            </w:r>
            <w:r w:rsidR="004B553B">
              <w:rPr>
                <w:bCs/>
                <w:sz w:val="22"/>
                <w:szCs w:val="22"/>
              </w:rPr>
              <w:t xml:space="preserve">их </w:t>
            </w:r>
            <w:r w:rsidRPr="0000442D">
              <w:rPr>
                <w:bCs/>
                <w:sz w:val="22"/>
                <w:szCs w:val="22"/>
              </w:rPr>
              <w:t>разделов в соответствии с установленными нормативно-правовыми актами:</w:t>
            </w:r>
          </w:p>
          <w:p w:rsidR="0000442D" w:rsidRDefault="007B39FF" w:rsidP="0000442D">
            <w:pPr>
              <w:spacing w:before="100" w:beforeAutospacing="1" w:after="100" w:afterAutospacing="1"/>
              <w:contextualSpacing/>
              <w:jc w:val="both"/>
              <w:outlineLvl w:val="2"/>
              <w:rPr>
                <w:bCs/>
                <w:sz w:val="22"/>
                <w:szCs w:val="22"/>
              </w:rPr>
            </w:pPr>
            <w:r>
              <w:rPr>
                <w:bCs/>
                <w:sz w:val="22"/>
                <w:szCs w:val="22"/>
              </w:rPr>
              <w:t>- </w:t>
            </w:r>
            <w:r w:rsidR="0000442D">
              <w:rPr>
                <w:bCs/>
                <w:sz w:val="22"/>
                <w:szCs w:val="22"/>
              </w:rPr>
              <w:t>об обеспечении доступа в здания образовательной организации инвалидов и лиц с ОВЗ;</w:t>
            </w:r>
          </w:p>
          <w:p w:rsidR="0000442D" w:rsidRDefault="0000442D" w:rsidP="0000442D">
            <w:pPr>
              <w:spacing w:before="100" w:beforeAutospacing="1" w:after="100" w:afterAutospacing="1"/>
              <w:contextualSpacing/>
              <w:jc w:val="both"/>
              <w:outlineLvl w:val="2"/>
              <w:rPr>
                <w:bCs/>
                <w:sz w:val="22"/>
                <w:szCs w:val="22"/>
              </w:rPr>
            </w:pPr>
            <w:r>
              <w:rPr>
                <w:bCs/>
                <w:sz w:val="22"/>
                <w:szCs w:val="22"/>
              </w:rPr>
              <w:lastRenderedPageBreak/>
              <w:t>- о наличии специальных технических средств обучения коллективного и индивидуального пользования для инвалидов и лиц с ОВЗ;</w:t>
            </w:r>
          </w:p>
          <w:p w:rsidR="00955F2A" w:rsidRDefault="007B39FF" w:rsidP="009D6AC3">
            <w:pPr>
              <w:spacing w:before="100" w:beforeAutospacing="1" w:after="100" w:afterAutospacing="1"/>
              <w:contextualSpacing/>
              <w:jc w:val="both"/>
              <w:outlineLvl w:val="2"/>
              <w:rPr>
                <w:bCs/>
                <w:sz w:val="22"/>
                <w:szCs w:val="22"/>
              </w:rPr>
            </w:pPr>
            <w:r>
              <w:rPr>
                <w:bCs/>
                <w:sz w:val="22"/>
                <w:szCs w:val="22"/>
              </w:rPr>
              <w:t>- </w:t>
            </w:r>
            <w:r w:rsidR="0000442D">
              <w:rPr>
                <w:bCs/>
                <w:sz w:val="22"/>
                <w:szCs w:val="22"/>
              </w:rPr>
              <w:t>о доступе к информационным системам и информационно-телекоммуникационным сетям, электронных образовательных ресурсах</w:t>
            </w:r>
            <w:r w:rsidR="00955F2A">
              <w:rPr>
                <w:bCs/>
                <w:sz w:val="22"/>
                <w:szCs w:val="22"/>
              </w:rPr>
              <w:t>, к которым обеспечивается доступ инвалидов и лиц с ОВЗ</w:t>
            </w:r>
          </w:p>
        </w:tc>
        <w:tc>
          <w:tcPr>
            <w:tcW w:w="2249" w:type="dxa"/>
            <w:shd w:val="clear" w:color="auto" w:fill="auto"/>
          </w:tcPr>
          <w:p w:rsidR="00173F5A" w:rsidRDefault="00173F5A" w:rsidP="007B258C">
            <w:pPr>
              <w:spacing w:before="100" w:beforeAutospacing="1" w:after="100" w:afterAutospacing="1"/>
              <w:contextualSpacing/>
              <w:jc w:val="center"/>
              <w:outlineLvl w:val="2"/>
              <w:rPr>
                <w:bCs/>
                <w:sz w:val="22"/>
                <w:szCs w:val="22"/>
              </w:rPr>
            </w:pPr>
            <w:r>
              <w:rPr>
                <w:bCs/>
                <w:sz w:val="22"/>
                <w:szCs w:val="22"/>
              </w:rPr>
              <w:lastRenderedPageBreak/>
              <w:t>1 ноября 2022 г.,</w:t>
            </w:r>
          </w:p>
          <w:p w:rsidR="00EB7F39" w:rsidRDefault="00173F5A" w:rsidP="007B258C">
            <w:pPr>
              <w:spacing w:before="100" w:beforeAutospacing="1" w:after="100" w:afterAutospacing="1"/>
              <w:jc w:val="center"/>
              <w:outlineLvl w:val="2"/>
              <w:rPr>
                <w:bCs/>
                <w:sz w:val="22"/>
                <w:szCs w:val="22"/>
              </w:rPr>
            </w:pPr>
            <w:r>
              <w:rPr>
                <w:bCs/>
                <w:sz w:val="22"/>
                <w:szCs w:val="22"/>
              </w:rPr>
              <w:t>далее постоянно</w:t>
            </w:r>
          </w:p>
        </w:tc>
        <w:tc>
          <w:tcPr>
            <w:tcW w:w="2257" w:type="dxa"/>
            <w:shd w:val="clear" w:color="auto" w:fill="auto"/>
          </w:tcPr>
          <w:p w:rsidR="00EB7F39" w:rsidRPr="00F24D24" w:rsidRDefault="00F23D8B" w:rsidP="006826DA">
            <w:pPr>
              <w:spacing w:before="100" w:beforeAutospacing="1" w:after="100" w:afterAutospacing="1"/>
              <w:jc w:val="both"/>
              <w:outlineLvl w:val="2"/>
              <w:rPr>
                <w:bCs/>
                <w:sz w:val="22"/>
                <w:szCs w:val="22"/>
              </w:rPr>
            </w:pPr>
            <w:proofErr w:type="spellStart"/>
            <w:r w:rsidRPr="00A574F6">
              <w:rPr>
                <w:bCs/>
                <w:sz w:val="22"/>
                <w:szCs w:val="22"/>
              </w:rPr>
              <w:t>Минобр</w:t>
            </w:r>
            <w:proofErr w:type="spellEnd"/>
            <w:r w:rsidRPr="00A574F6">
              <w:rPr>
                <w:bCs/>
                <w:sz w:val="22"/>
                <w:szCs w:val="22"/>
              </w:rPr>
              <w:t xml:space="preserve"> РТ, ГБУ ИОКО РТ, ГБУ ДО РТ РЦРДО,</w:t>
            </w:r>
            <w:r w:rsidRPr="00F23D8B">
              <w:rPr>
                <w:bCs/>
                <w:sz w:val="22"/>
                <w:szCs w:val="22"/>
              </w:rPr>
              <w:t xml:space="preserve"> МОУО </w:t>
            </w:r>
            <w:proofErr w:type="spellStart"/>
            <w:r w:rsidRPr="00173F5A">
              <w:rPr>
                <w:bCs/>
                <w:sz w:val="22"/>
                <w:szCs w:val="22"/>
              </w:rPr>
              <w:t>Барун-Хемчикск</w:t>
            </w:r>
            <w:r w:rsidR="006826DA">
              <w:rPr>
                <w:bCs/>
                <w:sz w:val="22"/>
                <w:szCs w:val="22"/>
              </w:rPr>
              <w:t>ого</w:t>
            </w:r>
            <w:proofErr w:type="spellEnd"/>
            <w:r w:rsidRPr="00173F5A">
              <w:rPr>
                <w:bCs/>
                <w:sz w:val="22"/>
                <w:szCs w:val="22"/>
              </w:rPr>
              <w:t xml:space="preserve">, </w:t>
            </w:r>
            <w:proofErr w:type="spellStart"/>
            <w:r w:rsidRPr="00173F5A">
              <w:rPr>
                <w:bCs/>
                <w:sz w:val="22"/>
                <w:szCs w:val="22"/>
              </w:rPr>
              <w:t>Дзун-Хемчикск</w:t>
            </w:r>
            <w:r w:rsidR="006826DA">
              <w:rPr>
                <w:bCs/>
                <w:sz w:val="22"/>
                <w:szCs w:val="22"/>
              </w:rPr>
              <w:t>ого</w:t>
            </w:r>
            <w:proofErr w:type="spellEnd"/>
            <w:r w:rsidRPr="00173F5A">
              <w:rPr>
                <w:bCs/>
                <w:sz w:val="22"/>
                <w:szCs w:val="22"/>
              </w:rPr>
              <w:t>, Бай-</w:t>
            </w:r>
            <w:proofErr w:type="spellStart"/>
            <w:r w:rsidRPr="00173F5A">
              <w:rPr>
                <w:bCs/>
                <w:sz w:val="22"/>
                <w:szCs w:val="22"/>
              </w:rPr>
              <w:t>Тайгин</w:t>
            </w:r>
            <w:r w:rsidR="006826DA" w:rsidRPr="00173F5A">
              <w:rPr>
                <w:bCs/>
                <w:sz w:val="22"/>
                <w:szCs w:val="22"/>
              </w:rPr>
              <w:t>ск</w:t>
            </w:r>
            <w:r w:rsidR="006826DA">
              <w:rPr>
                <w:bCs/>
                <w:sz w:val="22"/>
                <w:szCs w:val="22"/>
              </w:rPr>
              <w:t>ого</w:t>
            </w:r>
            <w:proofErr w:type="spellEnd"/>
            <w:r w:rsidRPr="00173F5A">
              <w:rPr>
                <w:bCs/>
                <w:sz w:val="22"/>
                <w:szCs w:val="22"/>
              </w:rPr>
              <w:t>, Пий-</w:t>
            </w:r>
            <w:proofErr w:type="spellStart"/>
            <w:r w:rsidRPr="00173F5A">
              <w:rPr>
                <w:bCs/>
                <w:sz w:val="22"/>
                <w:szCs w:val="22"/>
              </w:rPr>
              <w:t>Хем</w:t>
            </w:r>
            <w:r w:rsidR="006826DA" w:rsidRPr="00173F5A">
              <w:rPr>
                <w:bCs/>
                <w:sz w:val="22"/>
                <w:szCs w:val="22"/>
              </w:rPr>
              <w:t>ск</w:t>
            </w:r>
            <w:r w:rsidR="006826DA">
              <w:rPr>
                <w:bCs/>
                <w:sz w:val="22"/>
                <w:szCs w:val="22"/>
              </w:rPr>
              <w:t>ого</w:t>
            </w:r>
            <w:proofErr w:type="spellEnd"/>
            <w:r w:rsidRPr="00173F5A">
              <w:rPr>
                <w:bCs/>
                <w:sz w:val="22"/>
                <w:szCs w:val="22"/>
              </w:rPr>
              <w:t xml:space="preserve">, </w:t>
            </w:r>
            <w:proofErr w:type="spellStart"/>
            <w:r w:rsidRPr="00173F5A">
              <w:rPr>
                <w:bCs/>
                <w:sz w:val="22"/>
                <w:szCs w:val="22"/>
              </w:rPr>
              <w:t>Овюр</w:t>
            </w:r>
            <w:r w:rsidR="006826DA" w:rsidRPr="00173F5A">
              <w:rPr>
                <w:bCs/>
                <w:sz w:val="22"/>
                <w:szCs w:val="22"/>
              </w:rPr>
              <w:t>ск</w:t>
            </w:r>
            <w:r w:rsidR="006826DA">
              <w:rPr>
                <w:bCs/>
                <w:sz w:val="22"/>
                <w:szCs w:val="22"/>
              </w:rPr>
              <w:t>ого</w:t>
            </w:r>
            <w:proofErr w:type="spellEnd"/>
            <w:r w:rsidRPr="00173F5A">
              <w:rPr>
                <w:bCs/>
                <w:sz w:val="22"/>
                <w:szCs w:val="22"/>
              </w:rPr>
              <w:t xml:space="preserve">, </w:t>
            </w:r>
            <w:proofErr w:type="spellStart"/>
            <w:r w:rsidRPr="00173F5A">
              <w:rPr>
                <w:bCs/>
                <w:sz w:val="22"/>
                <w:szCs w:val="22"/>
              </w:rPr>
              <w:t>Каа-Хем</w:t>
            </w:r>
            <w:r w:rsidR="006826DA" w:rsidRPr="00173F5A">
              <w:rPr>
                <w:bCs/>
                <w:sz w:val="22"/>
                <w:szCs w:val="22"/>
              </w:rPr>
              <w:t>ск</w:t>
            </w:r>
            <w:r w:rsidR="006826DA">
              <w:rPr>
                <w:bCs/>
                <w:sz w:val="22"/>
                <w:szCs w:val="22"/>
              </w:rPr>
              <w:t>ого</w:t>
            </w:r>
            <w:proofErr w:type="spellEnd"/>
            <w:r w:rsidRPr="00173F5A">
              <w:rPr>
                <w:bCs/>
                <w:sz w:val="22"/>
                <w:szCs w:val="22"/>
              </w:rPr>
              <w:t xml:space="preserve">, </w:t>
            </w:r>
            <w:proofErr w:type="spellStart"/>
            <w:r w:rsidRPr="00173F5A">
              <w:rPr>
                <w:bCs/>
                <w:sz w:val="22"/>
                <w:szCs w:val="22"/>
              </w:rPr>
              <w:t>Тоджин</w:t>
            </w:r>
            <w:r w:rsidR="006826DA" w:rsidRPr="00173F5A">
              <w:rPr>
                <w:bCs/>
                <w:sz w:val="22"/>
                <w:szCs w:val="22"/>
              </w:rPr>
              <w:t>ск</w:t>
            </w:r>
            <w:r w:rsidR="006826DA">
              <w:rPr>
                <w:bCs/>
                <w:sz w:val="22"/>
                <w:szCs w:val="22"/>
              </w:rPr>
              <w:t>ого</w:t>
            </w:r>
            <w:proofErr w:type="spellEnd"/>
            <w:r w:rsidRPr="00173F5A">
              <w:rPr>
                <w:bCs/>
                <w:sz w:val="22"/>
                <w:szCs w:val="22"/>
              </w:rPr>
              <w:t xml:space="preserve">, </w:t>
            </w:r>
            <w:proofErr w:type="spellStart"/>
            <w:r w:rsidR="00173F5A" w:rsidRPr="00173F5A">
              <w:rPr>
                <w:bCs/>
                <w:sz w:val="22"/>
                <w:szCs w:val="22"/>
              </w:rPr>
              <w:lastRenderedPageBreak/>
              <w:t>Кызыл</w:t>
            </w:r>
            <w:r w:rsidR="006826DA" w:rsidRPr="00173F5A">
              <w:rPr>
                <w:bCs/>
                <w:sz w:val="22"/>
                <w:szCs w:val="22"/>
              </w:rPr>
              <w:t>ск</w:t>
            </w:r>
            <w:r w:rsidR="006826DA">
              <w:rPr>
                <w:bCs/>
                <w:sz w:val="22"/>
                <w:szCs w:val="22"/>
              </w:rPr>
              <w:t>ого</w:t>
            </w:r>
            <w:proofErr w:type="spellEnd"/>
            <w:r w:rsidR="006826DA">
              <w:rPr>
                <w:bCs/>
                <w:sz w:val="22"/>
                <w:szCs w:val="22"/>
              </w:rPr>
              <w:t xml:space="preserve"> районов</w:t>
            </w:r>
          </w:p>
        </w:tc>
        <w:tc>
          <w:tcPr>
            <w:tcW w:w="225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c>
          <w:tcPr>
            <w:tcW w:w="167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r>
      <w:tr w:rsidR="00383D85" w:rsidRPr="00F24D24" w:rsidTr="00EB7F39">
        <w:tc>
          <w:tcPr>
            <w:tcW w:w="711" w:type="dxa"/>
            <w:shd w:val="clear" w:color="auto" w:fill="auto"/>
          </w:tcPr>
          <w:p w:rsidR="00EB7F39" w:rsidRDefault="00EB7F39" w:rsidP="00450E73">
            <w:pPr>
              <w:spacing w:before="100" w:beforeAutospacing="1" w:after="100" w:afterAutospacing="1"/>
              <w:jc w:val="both"/>
              <w:outlineLvl w:val="2"/>
              <w:rPr>
                <w:bCs/>
                <w:sz w:val="22"/>
                <w:szCs w:val="22"/>
              </w:rPr>
            </w:pPr>
            <w:r>
              <w:rPr>
                <w:bCs/>
                <w:sz w:val="22"/>
                <w:szCs w:val="22"/>
              </w:rPr>
              <w:lastRenderedPageBreak/>
              <w:t>1.3</w:t>
            </w:r>
          </w:p>
        </w:tc>
        <w:tc>
          <w:tcPr>
            <w:tcW w:w="2797" w:type="dxa"/>
            <w:shd w:val="clear" w:color="auto" w:fill="auto"/>
          </w:tcPr>
          <w:p w:rsidR="00EB7F39" w:rsidRDefault="00EB7F39" w:rsidP="00380838">
            <w:pPr>
              <w:pStyle w:val="a4"/>
              <w:spacing w:before="100" w:beforeAutospacing="1" w:after="100" w:afterAutospacing="1"/>
              <w:ind w:left="0"/>
              <w:jc w:val="both"/>
              <w:outlineLvl w:val="2"/>
              <w:rPr>
                <w:bCs/>
                <w:sz w:val="22"/>
                <w:szCs w:val="22"/>
              </w:rPr>
            </w:pPr>
            <w:r>
              <w:rPr>
                <w:bCs/>
                <w:sz w:val="22"/>
                <w:szCs w:val="22"/>
              </w:rPr>
              <w:t>Доля получателей услуг, удовлетворенных открытостью, полнотой и доступностью информации о деятельности образовательной организации</w:t>
            </w:r>
          </w:p>
        </w:tc>
        <w:tc>
          <w:tcPr>
            <w:tcW w:w="3895" w:type="dxa"/>
            <w:shd w:val="clear" w:color="auto" w:fill="auto"/>
          </w:tcPr>
          <w:p w:rsidR="00955F2A" w:rsidRDefault="00955F2A" w:rsidP="003C2EEE">
            <w:pPr>
              <w:spacing w:before="100" w:beforeAutospacing="1" w:after="100" w:afterAutospacing="1"/>
              <w:contextualSpacing/>
              <w:jc w:val="both"/>
              <w:outlineLvl w:val="2"/>
              <w:rPr>
                <w:bCs/>
                <w:sz w:val="22"/>
                <w:szCs w:val="22"/>
              </w:rPr>
            </w:pPr>
            <w:r>
              <w:rPr>
                <w:bCs/>
                <w:sz w:val="22"/>
                <w:szCs w:val="22"/>
              </w:rPr>
              <w:t xml:space="preserve">Размещение на официальных сайтах образовательных </w:t>
            </w:r>
            <w:r w:rsidR="007B39FF">
              <w:rPr>
                <w:bCs/>
                <w:sz w:val="22"/>
                <w:szCs w:val="22"/>
              </w:rPr>
              <w:t>организаций</w:t>
            </w:r>
            <w:r>
              <w:rPr>
                <w:bCs/>
                <w:sz w:val="22"/>
                <w:szCs w:val="22"/>
              </w:rPr>
              <w:t>:</w:t>
            </w:r>
          </w:p>
          <w:p w:rsidR="00955F2A" w:rsidRDefault="004B553B" w:rsidP="003C2EEE">
            <w:pPr>
              <w:spacing w:before="100" w:beforeAutospacing="1" w:after="100" w:afterAutospacing="1"/>
              <w:contextualSpacing/>
              <w:jc w:val="both"/>
              <w:outlineLvl w:val="2"/>
              <w:rPr>
                <w:bCs/>
                <w:sz w:val="22"/>
                <w:szCs w:val="22"/>
              </w:rPr>
            </w:pPr>
            <w:r>
              <w:rPr>
                <w:bCs/>
                <w:sz w:val="22"/>
                <w:szCs w:val="22"/>
              </w:rPr>
              <w:t>- </w:t>
            </w:r>
            <w:r w:rsidR="003C2EEE">
              <w:rPr>
                <w:bCs/>
                <w:sz w:val="22"/>
                <w:szCs w:val="22"/>
              </w:rPr>
              <w:t>локальных нормативных актов по вопросам организации и осуществления образовательной деятельности;</w:t>
            </w:r>
          </w:p>
          <w:p w:rsidR="003C2EEE" w:rsidRDefault="003C2EEE" w:rsidP="003C2EEE">
            <w:pPr>
              <w:spacing w:before="100" w:beforeAutospacing="1" w:after="100" w:afterAutospacing="1"/>
              <w:contextualSpacing/>
              <w:jc w:val="both"/>
              <w:outlineLvl w:val="2"/>
              <w:rPr>
                <w:bCs/>
                <w:sz w:val="22"/>
                <w:szCs w:val="22"/>
              </w:rPr>
            </w:pPr>
            <w:r>
              <w:rPr>
                <w:bCs/>
                <w:sz w:val="22"/>
                <w:szCs w:val="22"/>
              </w:rPr>
              <w:t>-</w:t>
            </w:r>
            <w:r>
              <w:t> </w:t>
            </w:r>
            <w:r>
              <w:rPr>
                <w:bCs/>
                <w:sz w:val="22"/>
                <w:szCs w:val="22"/>
              </w:rPr>
              <w:t>предписания органов, осуществляющих государственный контроль (надзор) в сфере образования и отчеты об исполнении предписаний;</w:t>
            </w:r>
          </w:p>
          <w:p w:rsidR="003C2EEE" w:rsidRDefault="003C2EEE" w:rsidP="003C2EEE">
            <w:pPr>
              <w:spacing w:before="100" w:beforeAutospacing="1" w:after="100" w:afterAutospacing="1"/>
              <w:contextualSpacing/>
              <w:jc w:val="both"/>
              <w:outlineLvl w:val="2"/>
              <w:rPr>
                <w:bCs/>
                <w:sz w:val="22"/>
                <w:szCs w:val="22"/>
              </w:rPr>
            </w:pPr>
            <w:r>
              <w:rPr>
                <w:bCs/>
                <w:sz w:val="22"/>
                <w:szCs w:val="22"/>
              </w:rPr>
              <w:t>- о структуре и об органах управления образовательной организации;</w:t>
            </w:r>
          </w:p>
          <w:p w:rsidR="003C2EEE" w:rsidRDefault="004B553B" w:rsidP="003C2EEE">
            <w:pPr>
              <w:spacing w:before="100" w:beforeAutospacing="1" w:after="100" w:afterAutospacing="1"/>
              <w:contextualSpacing/>
              <w:jc w:val="both"/>
              <w:outlineLvl w:val="2"/>
              <w:rPr>
                <w:bCs/>
                <w:sz w:val="22"/>
                <w:szCs w:val="22"/>
              </w:rPr>
            </w:pPr>
            <w:r>
              <w:rPr>
                <w:bCs/>
                <w:sz w:val="22"/>
                <w:szCs w:val="22"/>
              </w:rPr>
              <w:t>- </w:t>
            </w:r>
            <w:r w:rsidR="003C2EEE">
              <w:rPr>
                <w:bCs/>
                <w:sz w:val="22"/>
                <w:szCs w:val="22"/>
              </w:rPr>
              <w:t>об учебном плане и аннотации к рабочим программам дисциплин;</w:t>
            </w:r>
          </w:p>
          <w:p w:rsidR="003C2EEE" w:rsidRDefault="003C2EEE" w:rsidP="003C2EEE">
            <w:pPr>
              <w:spacing w:before="100" w:beforeAutospacing="1" w:after="100" w:afterAutospacing="1"/>
              <w:contextualSpacing/>
              <w:jc w:val="both"/>
              <w:outlineLvl w:val="2"/>
              <w:rPr>
                <w:bCs/>
                <w:sz w:val="22"/>
                <w:szCs w:val="22"/>
              </w:rPr>
            </w:pPr>
            <w:r>
              <w:rPr>
                <w:bCs/>
                <w:sz w:val="22"/>
                <w:szCs w:val="22"/>
              </w:rPr>
              <w:t>- об методических и иных документах, рабочей программы воспитания и календарного плана воспитательной работы;</w:t>
            </w:r>
          </w:p>
          <w:p w:rsidR="003C2EEE" w:rsidRDefault="003C2EEE" w:rsidP="003C2EEE">
            <w:pPr>
              <w:spacing w:before="100" w:beforeAutospacing="1" w:after="100" w:afterAutospacing="1"/>
              <w:contextualSpacing/>
              <w:jc w:val="both"/>
              <w:outlineLvl w:val="2"/>
              <w:rPr>
                <w:bCs/>
                <w:sz w:val="22"/>
                <w:szCs w:val="22"/>
              </w:rPr>
            </w:pPr>
            <w:r>
              <w:rPr>
                <w:bCs/>
                <w:sz w:val="22"/>
                <w:szCs w:val="22"/>
              </w:rPr>
              <w:t>- о специальных условиях питания;</w:t>
            </w:r>
          </w:p>
          <w:p w:rsidR="003C2EEE" w:rsidRDefault="00E43260" w:rsidP="003C2EEE">
            <w:pPr>
              <w:spacing w:before="100" w:beforeAutospacing="1" w:after="100" w:afterAutospacing="1"/>
              <w:contextualSpacing/>
              <w:jc w:val="both"/>
              <w:outlineLvl w:val="2"/>
              <w:rPr>
                <w:bCs/>
                <w:sz w:val="22"/>
                <w:szCs w:val="22"/>
              </w:rPr>
            </w:pPr>
            <w:r>
              <w:rPr>
                <w:bCs/>
                <w:sz w:val="22"/>
                <w:szCs w:val="22"/>
              </w:rPr>
              <w:t>- </w:t>
            </w:r>
            <w:r w:rsidR="003C2EEE">
              <w:rPr>
                <w:bCs/>
                <w:sz w:val="22"/>
                <w:szCs w:val="22"/>
              </w:rPr>
              <w:t>о количестве вакантных мест для приема (перевода);</w:t>
            </w:r>
          </w:p>
          <w:p w:rsidR="003C2EEE" w:rsidRDefault="004B553B" w:rsidP="003C2EEE">
            <w:pPr>
              <w:spacing w:before="100" w:beforeAutospacing="1" w:after="100" w:afterAutospacing="1"/>
              <w:contextualSpacing/>
              <w:jc w:val="both"/>
              <w:outlineLvl w:val="2"/>
              <w:rPr>
                <w:bCs/>
                <w:sz w:val="22"/>
                <w:szCs w:val="22"/>
              </w:rPr>
            </w:pPr>
            <w:r>
              <w:rPr>
                <w:bCs/>
                <w:sz w:val="22"/>
                <w:szCs w:val="22"/>
              </w:rPr>
              <w:t>- </w:t>
            </w:r>
            <w:r w:rsidR="003C2EEE">
              <w:rPr>
                <w:bCs/>
                <w:sz w:val="22"/>
                <w:szCs w:val="22"/>
              </w:rPr>
              <w:t>о результатах самообследования</w:t>
            </w:r>
            <w:r w:rsidR="009D6AC3">
              <w:rPr>
                <w:bCs/>
                <w:sz w:val="22"/>
                <w:szCs w:val="22"/>
              </w:rPr>
              <w:t xml:space="preserve"> и</w:t>
            </w:r>
            <w:r w:rsidR="002F7AFD">
              <w:rPr>
                <w:bCs/>
                <w:sz w:val="22"/>
                <w:szCs w:val="22"/>
              </w:rPr>
              <w:t xml:space="preserve"> др.</w:t>
            </w:r>
          </w:p>
          <w:p w:rsidR="006826DA" w:rsidRDefault="002F7AFD" w:rsidP="002F7AFD">
            <w:pPr>
              <w:spacing w:before="100" w:beforeAutospacing="1" w:after="100" w:afterAutospacing="1"/>
              <w:contextualSpacing/>
              <w:jc w:val="both"/>
              <w:outlineLvl w:val="2"/>
              <w:rPr>
                <w:bCs/>
                <w:sz w:val="22"/>
                <w:szCs w:val="22"/>
              </w:rPr>
            </w:pPr>
            <w:r>
              <w:rPr>
                <w:bCs/>
                <w:sz w:val="22"/>
                <w:szCs w:val="22"/>
              </w:rPr>
              <w:t xml:space="preserve">Довести долю </w:t>
            </w:r>
            <w:r w:rsidRPr="002F7AFD">
              <w:rPr>
                <w:bCs/>
                <w:sz w:val="22"/>
                <w:szCs w:val="22"/>
              </w:rPr>
              <w:t>получателей услуг, удовлетворенных открытостью, полнотой и доступностью информации о деятельности образовательной организации</w:t>
            </w:r>
            <w:r>
              <w:rPr>
                <w:bCs/>
                <w:sz w:val="22"/>
                <w:szCs w:val="22"/>
              </w:rPr>
              <w:t xml:space="preserve"> до 10</w:t>
            </w:r>
            <w:r w:rsidR="00A574F6">
              <w:rPr>
                <w:bCs/>
                <w:sz w:val="22"/>
                <w:szCs w:val="22"/>
              </w:rPr>
              <w:t>0 баллов, но не менее 40 баллов</w:t>
            </w:r>
          </w:p>
        </w:tc>
        <w:tc>
          <w:tcPr>
            <w:tcW w:w="2249" w:type="dxa"/>
            <w:shd w:val="clear" w:color="auto" w:fill="auto"/>
          </w:tcPr>
          <w:p w:rsidR="00173F5A" w:rsidRDefault="00173F5A" w:rsidP="007B258C">
            <w:pPr>
              <w:spacing w:before="100" w:beforeAutospacing="1" w:after="100" w:afterAutospacing="1"/>
              <w:contextualSpacing/>
              <w:jc w:val="center"/>
              <w:outlineLvl w:val="2"/>
              <w:rPr>
                <w:bCs/>
                <w:sz w:val="22"/>
                <w:szCs w:val="22"/>
              </w:rPr>
            </w:pPr>
            <w:r>
              <w:rPr>
                <w:bCs/>
                <w:sz w:val="22"/>
                <w:szCs w:val="22"/>
              </w:rPr>
              <w:t>1 ноября 2022 г.,</w:t>
            </w:r>
          </w:p>
          <w:p w:rsidR="00EB7F39" w:rsidRDefault="00173F5A" w:rsidP="007B258C">
            <w:pPr>
              <w:spacing w:before="100" w:beforeAutospacing="1" w:after="100" w:afterAutospacing="1"/>
              <w:jc w:val="center"/>
              <w:outlineLvl w:val="2"/>
              <w:rPr>
                <w:bCs/>
                <w:sz w:val="22"/>
                <w:szCs w:val="22"/>
              </w:rPr>
            </w:pPr>
            <w:r>
              <w:rPr>
                <w:bCs/>
                <w:sz w:val="22"/>
                <w:szCs w:val="22"/>
              </w:rPr>
              <w:t>далее постоянно</w:t>
            </w:r>
          </w:p>
        </w:tc>
        <w:tc>
          <w:tcPr>
            <w:tcW w:w="2257" w:type="dxa"/>
            <w:shd w:val="clear" w:color="auto" w:fill="auto"/>
          </w:tcPr>
          <w:p w:rsidR="00EB7F39" w:rsidRPr="00F24D24" w:rsidRDefault="00173F5A" w:rsidP="006826DA">
            <w:pPr>
              <w:spacing w:before="100" w:beforeAutospacing="1" w:after="100" w:afterAutospacing="1"/>
              <w:jc w:val="both"/>
              <w:outlineLvl w:val="2"/>
              <w:rPr>
                <w:bCs/>
                <w:sz w:val="22"/>
                <w:szCs w:val="22"/>
              </w:rPr>
            </w:pPr>
            <w:proofErr w:type="spellStart"/>
            <w:r w:rsidRPr="00A574F6">
              <w:rPr>
                <w:bCs/>
                <w:sz w:val="22"/>
                <w:szCs w:val="22"/>
              </w:rPr>
              <w:t>Минобр</w:t>
            </w:r>
            <w:proofErr w:type="spellEnd"/>
            <w:r w:rsidRPr="00A574F6">
              <w:rPr>
                <w:bCs/>
                <w:sz w:val="22"/>
                <w:szCs w:val="22"/>
              </w:rPr>
              <w:t xml:space="preserve"> РТ, ГБУ ИОКО РТ, ГБУ ДО РТ РЦРДО,</w:t>
            </w:r>
            <w:r w:rsidRPr="00173F5A">
              <w:rPr>
                <w:bCs/>
                <w:sz w:val="22"/>
                <w:szCs w:val="22"/>
              </w:rPr>
              <w:t xml:space="preserve"> МОУО </w:t>
            </w:r>
            <w:proofErr w:type="spellStart"/>
            <w:r w:rsidR="00EB7F39">
              <w:rPr>
                <w:bCs/>
                <w:sz w:val="22"/>
                <w:szCs w:val="22"/>
              </w:rPr>
              <w:t>Чаа-Холь</w:t>
            </w:r>
            <w:r w:rsidR="006826DA" w:rsidRPr="00173F5A">
              <w:rPr>
                <w:bCs/>
                <w:sz w:val="22"/>
                <w:szCs w:val="22"/>
              </w:rPr>
              <w:t>ск</w:t>
            </w:r>
            <w:r w:rsidR="006826DA">
              <w:rPr>
                <w:bCs/>
                <w:sz w:val="22"/>
                <w:szCs w:val="22"/>
              </w:rPr>
              <w:t>ого</w:t>
            </w:r>
            <w:proofErr w:type="spellEnd"/>
            <w:r w:rsidR="00CE4E6F">
              <w:rPr>
                <w:bCs/>
                <w:sz w:val="22"/>
                <w:szCs w:val="22"/>
              </w:rPr>
              <w:t xml:space="preserve">, </w:t>
            </w:r>
            <w:proofErr w:type="spellStart"/>
            <w:r w:rsidR="00CE4E6F">
              <w:rPr>
                <w:bCs/>
                <w:sz w:val="22"/>
                <w:szCs w:val="22"/>
              </w:rPr>
              <w:t>Кызыл</w:t>
            </w:r>
            <w:r w:rsidR="006826DA" w:rsidRPr="00173F5A">
              <w:rPr>
                <w:bCs/>
                <w:sz w:val="22"/>
                <w:szCs w:val="22"/>
              </w:rPr>
              <w:t>ск</w:t>
            </w:r>
            <w:r w:rsidR="006826DA">
              <w:rPr>
                <w:bCs/>
                <w:sz w:val="22"/>
                <w:szCs w:val="22"/>
              </w:rPr>
              <w:t>ого</w:t>
            </w:r>
            <w:proofErr w:type="spellEnd"/>
            <w:r w:rsidR="00CE4E6F">
              <w:rPr>
                <w:bCs/>
                <w:sz w:val="22"/>
                <w:szCs w:val="22"/>
              </w:rPr>
              <w:t>, Пий-</w:t>
            </w:r>
            <w:proofErr w:type="spellStart"/>
            <w:r w:rsidR="00CE4E6F">
              <w:rPr>
                <w:bCs/>
                <w:sz w:val="22"/>
                <w:szCs w:val="22"/>
              </w:rPr>
              <w:t>Хем</w:t>
            </w:r>
            <w:r w:rsidR="006826DA" w:rsidRPr="00173F5A">
              <w:rPr>
                <w:bCs/>
                <w:sz w:val="22"/>
                <w:szCs w:val="22"/>
              </w:rPr>
              <w:t>ск</w:t>
            </w:r>
            <w:r w:rsidR="006826DA">
              <w:rPr>
                <w:bCs/>
                <w:sz w:val="22"/>
                <w:szCs w:val="22"/>
              </w:rPr>
              <w:t>ого</w:t>
            </w:r>
            <w:proofErr w:type="spellEnd"/>
            <w:r w:rsidR="00CE4E6F">
              <w:rPr>
                <w:bCs/>
                <w:sz w:val="22"/>
                <w:szCs w:val="22"/>
              </w:rPr>
              <w:t xml:space="preserve">, </w:t>
            </w:r>
            <w:proofErr w:type="spellStart"/>
            <w:r w:rsidR="00CE4E6F">
              <w:rPr>
                <w:bCs/>
                <w:sz w:val="22"/>
                <w:szCs w:val="22"/>
              </w:rPr>
              <w:t>Барун-Хемчик</w:t>
            </w:r>
            <w:r w:rsidR="006826DA" w:rsidRPr="00173F5A">
              <w:rPr>
                <w:bCs/>
                <w:sz w:val="22"/>
                <w:szCs w:val="22"/>
              </w:rPr>
              <w:t>ск</w:t>
            </w:r>
            <w:r w:rsidR="006826DA">
              <w:rPr>
                <w:bCs/>
                <w:sz w:val="22"/>
                <w:szCs w:val="22"/>
              </w:rPr>
              <w:t>ого</w:t>
            </w:r>
            <w:proofErr w:type="spellEnd"/>
            <w:r w:rsidR="00CE4E6F">
              <w:rPr>
                <w:bCs/>
                <w:sz w:val="22"/>
                <w:szCs w:val="22"/>
              </w:rPr>
              <w:t xml:space="preserve">, </w:t>
            </w:r>
            <w:proofErr w:type="spellStart"/>
            <w:r w:rsidR="00CE4E6F">
              <w:rPr>
                <w:bCs/>
                <w:sz w:val="22"/>
                <w:szCs w:val="22"/>
              </w:rPr>
              <w:t>Тандын</w:t>
            </w:r>
            <w:r w:rsidR="006826DA" w:rsidRPr="00173F5A">
              <w:rPr>
                <w:bCs/>
                <w:sz w:val="22"/>
                <w:szCs w:val="22"/>
              </w:rPr>
              <w:t>ск</w:t>
            </w:r>
            <w:r w:rsidR="006826DA">
              <w:rPr>
                <w:bCs/>
                <w:sz w:val="22"/>
                <w:szCs w:val="22"/>
              </w:rPr>
              <w:t>ого</w:t>
            </w:r>
            <w:proofErr w:type="spellEnd"/>
            <w:r w:rsidR="006826DA">
              <w:rPr>
                <w:bCs/>
                <w:sz w:val="22"/>
                <w:szCs w:val="22"/>
              </w:rPr>
              <w:t xml:space="preserve"> районов</w:t>
            </w:r>
          </w:p>
        </w:tc>
        <w:tc>
          <w:tcPr>
            <w:tcW w:w="225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c>
          <w:tcPr>
            <w:tcW w:w="167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r>
      <w:tr w:rsidR="00EB7F39" w:rsidRPr="00F24D24" w:rsidTr="00EB7F39">
        <w:tc>
          <w:tcPr>
            <w:tcW w:w="711" w:type="dxa"/>
            <w:shd w:val="clear" w:color="auto" w:fill="auto"/>
          </w:tcPr>
          <w:p w:rsidR="00EB7F39" w:rsidRPr="00F24D24" w:rsidRDefault="00EB7F39" w:rsidP="00450E73">
            <w:pPr>
              <w:spacing w:before="100" w:beforeAutospacing="1" w:after="100" w:afterAutospacing="1"/>
              <w:jc w:val="both"/>
              <w:outlineLvl w:val="2"/>
              <w:rPr>
                <w:b/>
                <w:bCs/>
                <w:sz w:val="22"/>
                <w:szCs w:val="22"/>
                <w:lang w:val="en-US"/>
              </w:rPr>
            </w:pPr>
            <w:r w:rsidRPr="00F24D24">
              <w:rPr>
                <w:b/>
                <w:bCs/>
                <w:sz w:val="22"/>
                <w:szCs w:val="22"/>
                <w:lang w:val="en-US"/>
              </w:rPr>
              <w:t>II.</w:t>
            </w:r>
          </w:p>
        </w:tc>
        <w:tc>
          <w:tcPr>
            <w:tcW w:w="15132" w:type="dxa"/>
            <w:gridSpan w:val="6"/>
            <w:shd w:val="clear" w:color="auto" w:fill="auto"/>
          </w:tcPr>
          <w:p w:rsidR="00EB7F39" w:rsidRPr="00F24D24" w:rsidRDefault="00EB7F39" w:rsidP="007B258C">
            <w:pPr>
              <w:spacing w:before="100" w:beforeAutospacing="1" w:after="100" w:afterAutospacing="1"/>
              <w:jc w:val="center"/>
              <w:outlineLvl w:val="2"/>
              <w:rPr>
                <w:b/>
                <w:bCs/>
                <w:sz w:val="22"/>
                <w:szCs w:val="22"/>
              </w:rPr>
            </w:pPr>
            <w:r w:rsidRPr="00F24D24">
              <w:rPr>
                <w:b/>
                <w:sz w:val="22"/>
                <w:szCs w:val="22"/>
              </w:rPr>
              <w:t>Комфортность условий предоставления услуг</w:t>
            </w:r>
          </w:p>
        </w:tc>
      </w:tr>
      <w:tr w:rsidR="00383D85" w:rsidRPr="00F24D24" w:rsidTr="00EB7F39">
        <w:tc>
          <w:tcPr>
            <w:tcW w:w="711" w:type="dxa"/>
            <w:shd w:val="clear" w:color="auto" w:fill="auto"/>
          </w:tcPr>
          <w:p w:rsidR="00EB7F39" w:rsidRPr="00F24D24" w:rsidRDefault="00EB7F39" w:rsidP="00450E73">
            <w:pPr>
              <w:spacing w:before="100" w:beforeAutospacing="1" w:after="100" w:afterAutospacing="1"/>
              <w:jc w:val="both"/>
              <w:outlineLvl w:val="2"/>
              <w:rPr>
                <w:bCs/>
                <w:sz w:val="22"/>
                <w:szCs w:val="22"/>
              </w:rPr>
            </w:pPr>
            <w:r w:rsidRPr="00F24D24">
              <w:rPr>
                <w:bCs/>
                <w:sz w:val="22"/>
                <w:szCs w:val="22"/>
              </w:rPr>
              <w:t>2.</w:t>
            </w:r>
            <w:r w:rsidR="00CE4E6F">
              <w:rPr>
                <w:bCs/>
                <w:sz w:val="22"/>
                <w:szCs w:val="22"/>
              </w:rPr>
              <w:t>1</w:t>
            </w:r>
          </w:p>
        </w:tc>
        <w:tc>
          <w:tcPr>
            <w:tcW w:w="2797" w:type="dxa"/>
            <w:shd w:val="clear" w:color="auto" w:fill="auto"/>
          </w:tcPr>
          <w:p w:rsidR="00EB7F39" w:rsidRPr="00F24D24" w:rsidRDefault="00CE4E6F" w:rsidP="00450E73">
            <w:pPr>
              <w:spacing w:before="100" w:beforeAutospacing="1" w:after="100" w:afterAutospacing="1"/>
              <w:jc w:val="both"/>
              <w:outlineLvl w:val="2"/>
              <w:rPr>
                <w:bCs/>
                <w:sz w:val="22"/>
                <w:szCs w:val="22"/>
              </w:rPr>
            </w:pPr>
            <w:r>
              <w:rPr>
                <w:bCs/>
                <w:sz w:val="22"/>
                <w:szCs w:val="22"/>
              </w:rPr>
              <w:t xml:space="preserve">Обеспечение в </w:t>
            </w:r>
            <w:r>
              <w:rPr>
                <w:bCs/>
                <w:sz w:val="22"/>
                <w:szCs w:val="22"/>
              </w:rPr>
              <w:lastRenderedPageBreak/>
              <w:t>образовательной организации комфортных условий для предоставления услуг</w:t>
            </w:r>
          </w:p>
        </w:tc>
        <w:tc>
          <w:tcPr>
            <w:tcW w:w="3895" w:type="dxa"/>
            <w:shd w:val="clear" w:color="auto" w:fill="auto"/>
          </w:tcPr>
          <w:p w:rsidR="00FD5E33" w:rsidRDefault="00FD5E33" w:rsidP="00FD5E33">
            <w:pPr>
              <w:spacing w:before="100" w:beforeAutospacing="1" w:after="100" w:afterAutospacing="1"/>
              <w:contextualSpacing/>
              <w:jc w:val="both"/>
              <w:outlineLvl w:val="2"/>
              <w:rPr>
                <w:bCs/>
                <w:sz w:val="22"/>
                <w:szCs w:val="22"/>
              </w:rPr>
            </w:pPr>
            <w:r>
              <w:rPr>
                <w:bCs/>
                <w:sz w:val="22"/>
                <w:szCs w:val="22"/>
              </w:rPr>
              <w:lastRenderedPageBreak/>
              <w:t xml:space="preserve">Организация и проведение </w:t>
            </w:r>
            <w:r>
              <w:rPr>
                <w:bCs/>
                <w:sz w:val="22"/>
                <w:szCs w:val="22"/>
              </w:rPr>
              <w:lastRenderedPageBreak/>
              <w:t xml:space="preserve">мероприятий по повышению уровня бытовой комфортности пребывания в образовательной организации учащихся: </w:t>
            </w:r>
          </w:p>
          <w:p w:rsidR="00FD5E33" w:rsidRDefault="00FD5E33" w:rsidP="00FD5E33">
            <w:pPr>
              <w:spacing w:before="100" w:beforeAutospacing="1" w:after="100" w:afterAutospacing="1"/>
              <w:contextualSpacing/>
              <w:jc w:val="both"/>
              <w:outlineLvl w:val="2"/>
              <w:rPr>
                <w:bCs/>
                <w:sz w:val="22"/>
                <w:szCs w:val="22"/>
              </w:rPr>
            </w:pPr>
            <w:r>
              <w:rPr>
                <w:bCs/>
                <w:sz w:val="22"/>
                <w:szCs w:val="22"/>
              </w:rPr>
              <w:t>- наличие зоны отдыха, ожидания;</w:t>
            </w:r>
          </w:p>
          <w:p w:rsidR="00FD5E33" w:rsidRDefault="00D77245" w:rsidP="00FD5E33">
            <w:pPr>
              <w:spacing w:before="100" w:beforeAutospacing="1" w:after="100" w:afterAutospacing="1"/>
              <w:contextualSpacing/>
              <w:jc w:val="both"/>
              <w:outlineLvl w:val="2"/>
              <w:rPr>
                <w:bCs/>
                <w:sz w:val="22"/>
                <w:szCs w:val="22"/>
              </w:rPr>
            </w:pPr>
            <w:r>
              <w:rPr>
                <w:bCs/>
                <w:sz w:val="22"/>
                <w:szCs w:val="22"/>
              </w:rPr>
              <w:t>-</w:t>
            </w:r>
            <w:r>
              <w:t> </w:t>
            </w:r>
            <w:r w:rsidR="00FD5E33">
              <w:rPr>
                <w:bCs/>
                <w:sz w:val="22"/>
                <w:szCs w:val="22"/>
              </w:rPr>
              <w:t>наличие и доступность питьевой воды;</w:t>
            </w:r>
          </w:p>
          <w:p w:rsidR="00FD5E33" w:rsidRDefault="00FD5E33" w:rsidP="00FD5E33">
            <w:pPr>
              <w:spacing w:before="100" w:beforeAutospacing="1" w:after="100" w:afterAutospacing="1"/>
              <w:contextualSpacing/>
              <w:jc w:val="both"/>
              <w:outlineLvl w:val="2"/>
              <w:rPr>
                <w:bCs/>
                <w:sz w:val="22"/>
                <w:szCs w:val="22"/>
              </w:rPr>
            </w:pPr>
            <w:r>
              <w:rPr>
                <w:bCs/>
                <w:sz w:val="22"/>
                <w:szCs w:val="22"/>
              </w:rPr>
              <w:t>- наличие и доступность санитарно-гигиенических помещений;</w:t>
            </w:r>
          </w:p>
          <w:p w:rsidR="00FD5E33" w:rsidRPr="00F24D24" w:rsidRDefault="00FD5E33" w:rsidP="00FD5E33">
            <w:pPr>
              <w:spacing w:before="100" w:beforeAutospacing="1" w:after="100" w:afterAutospacing="1"/>
              <w:contextualSpacing/>
              <w:jc w:val="both"/>
              <w:outlineLvl w:val="2"/>
              <w:rPr>
                <w:bCs/>
                <w:sz w:val="22"/>
                <w:szCs w:val="22"/>
              </w:rPr>
            </w:pPr>
            <w:r>
              <w:rPr>
                <w:bCs/>
                <w:sz w:val="22"/>
                <w:szCs w:val="22"/>
              </w:rPr>
              <w:t>-</w:t>
            </w:r>
            <w:r w:rsidR="00213806">
              <w:rPr>
                <w:bCs/>
                <w:sz w:val="22"/>
                <w:szCs w:val="22"/>
              </w:rPr>
              <w:t xml:space="preserve"> санитарное состояние помещений и др.</w:t>
            </w:r>
          </w:p>
        </w:tc>
        <w:tc>
          <w:tcPr>
            <w:tcW w:w="2249" w:type="dxa"/>
            <w:shd w:val="clear" w:color="auto" w:fill="auto"/>
          </w:tcPr>
          <w:p w:rsidR="00593720" w:rsidRDefault="00593720" w:rsidP="007B258C">
            <w:pPr>
              <w:spacing w:before="100" w:beforeAutospacing="1" w:after="100" w:afterAutospacing="1"/>
              <w:contextualSpacing/>
              <w:jc w:val="center"/>
              <w:outlineLvl w:val="2"/>
              <w:rPr>
                <w:bCs/>
                <w:sz w:val="22"/>
                <w:szCs w:val="22"/>
              </w:rPr>
            </w:pPr>
            <w:r>
              <w:rPr>
                <w:bCs/>
                <w:sz w:val="22"/>
                <w:szCs w:val="22"/>
              </w:rPr>
              <w:lastRenderedPageBreak/>
              <w:t>10 октября 2022 г.,</w:t>
            </w:r>
          </w:p>
          <w:p w:rsidR="00EB7F39" w:rsidRPr="00F24D24" w:rsidRDefault="00593720" w:rsidP="007B258C">
            <w:pPr>
              <w:spacing w:before="100" w:beforeAutospacing="1" w:after="100" w:afterAutospacing="1"/>
              <w:jc w:val="center"/>
              <w:outlineLvl w:val="2"/>
              <w:rPr>
                <w:bCs/>
                <w:sz w:val="22"/>
                <w:szCs w:val="22"/>
              </w:rPr>
            </w:pPr>
            <w:r>
              <w:rPr>
                <w:bCs/>
                <w:sz w:val="22"/>
                <w:szCs w:val="22"/>
              </w:rPr>
              <w:lastRenderedPageBreak/>
              <w:t>далее постоянно</w:t>
            </w:r>
          </w:p>
        </w:tc>
        <w:tc>
          <w:tcPr>
            <w:tcW w:w="2257" w:type="dxa"/>
            <w:shd w:val="clear" w:color="auto" w:fill="auto"/>
          </w:tcPr>
          <w:p w:rsidR="00EB7F39" w:rsidRPr="00F24D24" w:rsidRDefault="005A4F2E" w:rsidP="006826DA">
            <w:pPr>
              <w:spacing w:before="100" w:beforeAutospacing="1" w:after="100" w:afterAutospacing="1"/>
              <w:jc w:val="both"/>
              <w:outlineLvl w:val="2"/>
              <w:rPr>
                <w:bCs/>
                <w:sz w:val="22"/>
                <w:szCs w:val="22"/>
              </w:rPr>
            </w:pPr>
            <w:proofErr w:type="spellStart"/>
            <w:r w:rsidRPr="00A574F6">
              <w:rPr>
                <w:bCs/>
                <w:sz w:val="22"/>
                <w:szCs w:val="22"/>
              </w:rPr>
              <w:lastRenderedPageBreak/>
              <w:t>Минобр</w:t>
            </w:r>
            <w:proofErr w:type="spellEnd"/>
            <w:r w:rsidRPr="00A574F6">
              <w:rPr>
                <w:bCs/>
                <w:sz w:val="22"/>
                <w:szCs w:val="22"/>
              </w:rPr>
              <w:t xml:space="preserve"> РТ, ГБУ </w:t>
            </w:r>
            <w:r w:rsidRPr="00A574F6">
              <w:rPr>
                <w:bCs/>
                <w:sz w:val="22"/>
                <w:szCs w:val="22"/>
              </w:rPr>
              <w:lastRenderedPageBreak/>
              <w:t>ИОКО РТ, ГБУ ДО РТ РЦРДО,</w:t>
            </w:r>
            <w:r w:rsidRPr="00173F5A">
              <w:rPr>
                <w:bCs/>
                <w:sz w:val="22"/>
                <w:szCs w:val="22"/>
              </w:rPr>
              <w:t xml:space="preserve"> МОУО </w:t>
            </w:r>
            <w:proofErr w:type="spellStart"/>
            <w:r>
              <w:rPr>
                <w:bCs/>
                <w:sz w:val="22"/>
                <w:szCs w:val="22"/>
              </w:rPr>
              <w:t>Кызыл</w:t>
            </w:r>
            <w:r w:rsidR="006826DA" w:rsidRPr="00173F5A">
              <w:rPr>
                <w:bCs/>
                <w:sz w:val="22"/>
                <w:szCs w:val="22"/>
              </w:rPr>
              <w:t>ск</w:t>
            </w:r>
            <w:r w:rsidR="006826DA">
              <w:rPr>
                <w:bCs/>
                <w:sz w:val="22"/>
                <w:szCs w:val="22"/>
              </w:rPr>
              <w:t>ого</w:t>
            </w:r>
            <w:proofErr w:type="spellEnd"/>
            <w:r>
              <w:rPr>
                <w:bCs/>
                <w:sz w:val="22"/>
                <w:szCs w:val="22"/>
              </w:rPr>
              <w:t>, Пий-</w:t>
            </w:r>
            <w:proofErr w:type="spellStart"/>
            <w:r>
              <w:rPr>
                <w:bCs/>
                <w:sz w:val="22"/>
                <w:szCs w:val="22"/>
              </w:rPr>
              <w:t>Хем</w:t>
            </w:r>
            <w:r w:rsidR="006826DA" w:rsidRPr="00173F5A">
              <w:rPr>
                <w:bCs/>
                <w:sz w:val="22"/>
                <w:szCs w:val="22"/>
              </w:rPr>
              <w:t>ск</w:t>
            </w:r>
            <w:r w:rsidR="006826DA">
              <w:rPr>
                <w:bCs/>
                <w:sz w:val="22"/>
                <w:szCs w:val="22"/>
              </w:rPr>
              <w:t>ого</w:t>
            </w:r>
            <w:proofErr w:type="spellEnd"/>
            <w:r>
              <w:rPr>
                <w:bCs/>
                <w:sz w:val="22"/>
                <w:szCs w:val="22"/>
              </w:rPr>
              <w:t xml:space="preserve">, </w:t>
            </w:r>
            <w:proofErr w:type="spellStart"/>
            <w:r>
              <w:rPr>
                <w:bCs/>
                <w:sz w:val="22"/>
                <w:szCs w:val="22"/>
              </w:rPr>
              <w:t>Чаа-Холь</w:t>
            </w:r>
            <w:r w:rsidR="006826DA" w:rsidRPr="00173F5A">
              <w:rPr>
                <w:bCs/>
                <w:sz w:val="22"/>
                <w:szCs w:val="22"/>
              </w:rPr>
              <w:t>ск</w:t>
            </w:r>
            <w:r w:rsidR="006826DA">
              <w:rPr>
                <w:bCs/>
                <w:sz w:val="22"/>
                <w:szCs w:val="22"/>
              </w:rPr>
              <w:t>ого</w:t>
            </w:r>
            <w:proofErr w:type="spellEnd"/>
            <w:r>
              <w:rPr>
                <w:bCs/>
                <w:sz w:val="22"/>
                <w:szCs w:val="22"/>
              </w:rPr>
              <w:t xml:space="preserve">, </w:t>
            </w:r>
            <w:proofErr w:type="spellStart"/>
            <w:r>
              <w:rPr>
                <w:bCs/>
                <w:sz w:val="22"/>
                <w:szCs w:val="22"/>
              </w:rPr>
              <w:t>Тандин</w:t>
            </w:r>
            <w:r w:rsidR="006826DA" w:rsidRPr="00173F5A">
              <w:rPr>
                <w:bCs/>
                <w:sz w:val="22"/>
                <w:szCs w:val="22"/>
              </w:rPr>
              <w:t>ск</w:t>
            </w:r>
            <w:r w:rsidR="006826DA">
              <w:rPr>
                <w:bCs/>
                <w:sz w:val="22"/>
                <w:szCs w:val="22"/>
              </w:rPr>
              <w:t>ого</w:t>
            </w:r>
            <w:proofErr w:type="spellEnd"/>
            <w:r>
              <w:rPr>
                <w:bCs/>
                <w:sz w:val="22"/>
                <w:szCs w:val="22"/>
              </w:rPr>
              <w:t xml:space="preserve">, </w:t>
            </w:r>
            <w:proofErr w:type="spellStart"/>
            <w:r>
              <w:rPr>
                <w:bCs/>
                <w:sz w:val="22"/>
                <w:szCs w:val="22"/>
              </w:rPr>
              <w:t>Барун-Хемчик</w:t>
            </w:r>
            <w:r w:rsidR="006826DA" w:rsidRPr="00173F5A">
              <w:rPr>
                <w:bCs/>
                <w:sz w:val="22"/>
                <w:szCs w:val="22"/>
              </w:rPr>
              <w:t>ск</w:t>
            </w:r>
            <w:r w:rsidR="006826DA">
              <w:rPr>
                <w:bCs/>
                <w:sz w:val="22"/>
                <w:szCs w:val="22"/>
              </w:rPr>
              <w:t>ого</w:t>
            </w:r>
            <w:proofErr w:type="spellEnd"/>
            <w:r>
              <w:rPr>
                <w:bCs/>
                <w:sz w:val="22"/>
                <w:szCs w:val="22"/>
              </w:rPr>
              <w:t>, Бай-</w:t>
            </w:r>
            <w:proofErr w:type="spellStart"/>
            <w:r>
              <w:rPr>
                <w:bCs/>
                <w:sz w:val="22"/>
                <w:szCs w:val="22"/>
              </w:rPr>
              <w:t>Тайгин</w:t>
            </w:r>
            <w:r w:rsidR="006826DA" w:rsidRPr="00173F5A">
              <w:rPr>
                <w:bCs/>
                <w:sz w:val="22"/>
                <w:szCs w:val="22"/>
              </w:rPr>
              <w:t>ск</w:t>
            </w:r>
            <w:r w:rsidR="006826DA">
              <w:rPr>
                <w:bCs/>
                <w:sz w:val="22"/>
                <w:szCs w:val="22"/>
              </w:rPr>
              <w:t>ого</w:t>
            </w:r>
            <w:proofErr w:type="spellEnd"/>
            <w:r>
              <w:rPr>
                <w:bCs/>
                <w:sz w:val="22"/>
                <w:szCs w:val="22"/>
              </w:rPr>
              <w:t xml:space="preserve">, </w:t>
            </w:r>
            <w:r w:rsidR="00DE3AB4">
              <w:rPr>
                <w:bCs/>
                <w:sz w:val="22"/>
                <w:szCs w:val="22"/>
              </w:rPr>
              <w:t>У</w:t>
            </w:r>
            <w:r>
              <w:rPr>
                <w:bCs/>
                <w:sz w:val="22"/>
                <w:szCs w:val="22"/>
              </w:rPr>
              <w:t>луг-Хем</w:t>
            </w:r>
            <w:r w:rsidR="006826DA" w:rsidRPr="00173F5A">
              <w:rPr>
                <w:bCs/>
                <w:sz w:val="22"/>
                <w:szCs w:val="22"/>
              </w:rPr>
              <w:t>ск</w:t>
            </w:r>
            <w:r w:rsidR="006826DA">
              <w:rPr>
                <w:bCs/>
                <w:sz w:val="22"/>
                <w:szCs w:val="22"/>
              </w:rPr>
              <w:t>ого</w:t>
            </w:r>
            <w:r w:rsidR="00DE3AB4">
              <w:rPr>
                <w:bCs/>
                <w:sz w:val="22"/>
                <w:szCs w:val="22"/>
              </w:rPr>
              <w:t xml:space="preserve">, </w:t>
            </w:r>
            <w:proofErr w:type="spellStart"/>
            <w:r w:rsidR="00DE3AB4">
              <w:rPr>
                <w:bCs/>
                <w:sz w:val="22"/>
                <w:szCs w:val="22"/>
              </w:rPr>
              <w:t>Тоджин</w:t>
            </w:r>
            <w:r w:rsidR="006826DA" w:rsidRPr="00173F5A">
              <w:rPr>
                <w:bCs/>
                <w:sz w:val="22"/>
                <w:szCs w:val="22"/>
              </w:rPr>
              <w:t>ск</w:t>
            </w:r>
            <w:r w:rsidR="006826DA">
              <w:rPr>
                <w:bCs/>
                <w:sz w:val="22"/>
                <w:szCs w:val="22"/>
              </w:rPr>
              <w:t>ого</w:t>
            </w:r>
            <w:proofErr w:type="spellEnd"/>
            <w:r w:rsidR="006826DA">
              <w:rPr>
                <w:bCs/>
                <w:sz w:val="22"/>
                <w:szCs w:val="22"/>
              </w:rPr>
              <w:t xml:space="preserve"> районов и</w:t>
            </w:r>
            <w:r w:rsidR="00DE3AB4">
              <w:rPr>
                <w:bCs/>
                <w:sz w:val="22"/>
                <w:szCs w:val="22"/>
              </w:rPr>
              <w:t xml:space="preserve"> г. Кызыл</w:t>
            </w:r>
            <w:r w:rsidR="006826DA">
              <w:rPr>
                <w:bCs/>
                <w:sz w:val="22"/>
                <w:szCs w:val="22"/>
              </w:rPr>
              <w:t>а</w:t>
            </w:r>
          </w:p>
        </w:tc>
        <w:tc>
          <w:tcPr>
            <w:tcW w:w="225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c>
          <w:tcPr>
            <w:tcW w:w="167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r>
      <w:tr w:rsidR="00383D85" w:rsidRPr="00F24D24" w:rsidTr="00EB7F39">
        <w:tc>
          <w:tcPr>
            <w:tcW w:w="711" w:type="dxa"/>
            <w:shd w:val="clear" w:color="auto" w:fill="auto"/>
          </w:tcPr>
          <w:p w:rsidR="00CE4E6F" w:rsidRPr="00F24D24" w:rsidRDefault="00CE4E6F" w:rsidP="00450E73">
            <w:pPr>
              <w:spacing w:before="100" w:beforeAutospacing="1" w:after="100" w:afterAutospacing="1"/>
              <w:jc w:val="both"/>
              <w:outlineLvl w:val="2"/>
              <w:rPr>
                <w:bCs/>
                <w:sz w:val="22"/>
                <w:szCs w:val="22"/>
              </w:rPr>
            </w:pPr>
            <w:r>
              <w:rPr>
                <w:bCs/>
                <w:sz w:val="22"/>
                <w:szCs w:val="22"/>
              </w:rPr>
              <w:lastRenderedPageBreak/>
              <w:t>2.2</w:t>
            </w:r>
          </w:p>
        </w:tc>
        <w:tc>
          <w:tcPr>
            <w:tcW w:w="2797" w:type="dxa"/>
            <w:shd w:val="clear" w:color="auto" w:fill="auto"/>
          </w:tcPr>
          <w:p w:rsidR="00CE4E6F" w:rsidRDefault="00CE4E6F" w:rsidP="00450E73">
            <w:pPr>
              <w:spacing w:before="100" w:beforeAutospacing="1" w:after="100" w:afterAutospacing="1"/>
              <w:jc w:val="both"/>
              <w:outlineLvl w:val="2"/>
              <w:rPr>
                <w:bCs/>
                <w:sz w:val="22"/>
                <w:szCs w:val="22"/>
              </w:rPr>
            </w:pPr>
            <w:r w:rsidRPr="00ED35BF">
              <w:rPr>
                <w:bCs/>
                <w:sz w:val="22"/>
                <w:szCs w:val="22"/>
              </w:rPr>
              <w:t>Доля получателей услуг удовлетворенных комфортностью предоставления услуг образовательной организацией</w:t>
            </w:r>
          </w:p>
        </w:tc>
        <w:tc>
          <w:tcPr>
            <w:tcW w:w="3895" w:type="dxa"/>
            <w:shd w:val="clear" w:color="auto" w:fill="auto"/>
          </w:tcPr>
          <w:p w:rsidR="00CE4E6F" w:rsidRPr="00F24D24" w:rsidRDefault="00ED35BF" w:rsidP="00ED35BF">
            <w:pPr>
              <w:spacing w:before="100" w:beforeAutospacing="1" w:after="100" w:afterAutospacing="1"/>
              <w:contextualSpacing/>
              <w:jc w:val="both"/>
              <w:outlineLvl w:val="2"/>
              <w:rPr>
                <w:bCs/>
                <w:sz w:val="22"/>
                <w:szCs w:val="22"/>
              </w:rPr>
            </w:pPr>
            <w:r>
              <w:rPr>
                <w:bCs/>
                <w:sz w:val="22"/>
                <w:szCs w:val="22"/>
              </w:rPr>
              <w:t>Довести долю получателей услуг удовлетворенных комфортностью предоставления услуг образовательной организацией до 100 баллов</w:t>
            </w:r>
            <w:r w:rsidR="002F7AFD">
              <w:rPr>
                <w:bCs/>
                <w:sz w:val="22"/>
                <w:szCs w:val="22"/>
              </w:rPr>
              <w:t>, но не менее 50 баллов</w:t>
            </w:r>
          </w:p>
        </w:tc>
        <w:tc>
          <w:tcPr>
            <w:tcW w:w="2249" w:type="dxa"/>
            <w:shd w:val="clear" w:color="auto" w:fill="auto"/>
          </w:tcPr>
          <w:p w:rsidR="00ED35BF" w:rsidRDefault="00ED35BF" w:rsidP="007B258C">
            <w:pPr>
              <w:spacing w:before="100" w:beforeAutospacing="1" w:after="100" w:afterAutospacing="1"/>
              <w:contextualSpacing/>
              <w:jc w:val="center"/>
              <w:outlineLvl w:val="2"/>
              <w:rPr>
                <w:bCs/>
                <w:sz w:val="22"/>
                <w:szCs w:val="22"/>
              </w:rPr>
            </w:pPr>
            <w:r>
              <w:rPr>
                <w:bCs/>
                <w:sz w:val="22"/>
                <w:szCs w:val="22"/>
              </w:rPr>
              <w:t>10 октября 2022 г.,</w:t>
            </w:r>
          </w:p>
          <w:p w:rsidR="00CE4E6F" w:rsidRPr="00F24D24" w:rsidRDefault="00ED35BF" w:rsidP="007B258C">
            <w:pPr>
              <w:spacing w:before="100" w:beforeAutospacing="1" w:after="100" w:afterAutospacing="1"/>
              <w:jc w:val="center"/>
              <w:outlineLvl w:val="2"/>
              <w:rPr>
                <w:bCs/>
                <w:sz w:val="22"/>
                <w:szCs w:val="22"/>
              </w:rPr>
            </w:pPr>
            <w:r>
              <w:rPr>
                <w:bCs/>
                <w:sz w:val="22"/>
                <w:szCs w:val="22"/>
              </w:rPr>
              <w:t>далее постоянно</w:t>
            </w:r>
          </w:p>
        </w:tc>
        <w:tc>
          <w:tcPr>
            <w:tcW w:w="2257" w:type="dxa"/>
            <w:shd w:val="clear" w:color="auto" w:fill="auto"/>
          </w:tcPr>
          <w:p w:rsidR="00CE4E6F" w:rsidRPr="00F24D24" w:rsidRDefault="00870AC8" w:rsidP="006826DA">
            <w:pPr>
              <w:spacing w:before="100" w:beforeAutospacing="1" w:after="100" w:afterAutospacing="1"/>
              <w:jc w:val="both"/>
              <w:outlineLvl w:val="2"/>
              <w:rPr>
                <w:bCs/>
                <w:sz w:val="22"/>
                <w:szCs w:val="22"/>
              </w:rPr>
            </w:pPr>
            <w:r>
              <w:rPr>
                <w:bCs/>
                <w:sz w:val="22"/>
                <w:szCs w:val="22"/>
              </w:rPr>
              <w:t xml:space="preserve">Все </w:t>
            </w:r>
            <w:r w:rsidR="006826DA">
              <w:rPr>
                <w:bCs/>
                <w:sz w:val="22"/>
                <w:szCs w:val="22"/>
              </w:rPr>
              <w:t>МОУО</w:t>
            </w:r>
          </w:p>
        </w:tc>
        <w:tc>
          <w:tcPr>
            <w:tcW w:w="2257" w:type="dxa"/>
            <w:shd w:val="clear" w:color="auto" w:fill="auto"/>
          </w:tcPr>
          <w:p w:rsidR="00CE4E6F" w:rsidRPr="00F24D24" w:rsidRDefault="00CE4E6F" w:rsidP="00450E73">
            <w:pPr>
              <w:spacing w:before="100" w:beforeAutospacing="1" w:after="100" w:afterAutospacing="1"/>
              <w:jc w:val="both"/>
              <w:outlineLvl w:val="2"/>
              <w:rPr>
                <w:bCs/>
                <w:sz w:val="22"/>
                <w:szCs w:val="22"/>
              </w:rPr>
            </w:pPr>
          </w:p>
        </w:tc>
        <w:tc>
          <w:tcPr>
            <w:tcW w:w="1677" w:type="dxa"/>
            <w:shd w:val="clear" w:color="auto" w:fill="auto"/>
          </w:tcPr>
          <w:p w:rsidR="00CE4E6F" w:rsidRPr="00F24D24" w:rsidRDefault="00CE4E6F" w:rsidP="00450E73">
            <w:pPr>
              <w:spacing w:before="100" w:beforeAutospacing="1" w:after="100" w:afterAutospacing="1"/>
              <w:jc w:val="both"/>
              <w:outlineLvl w:val="2"/>
              <w:rPr>
                <w:bCs/>
                <w:sz w:val="22"/>
                <w:szCs w:val="22"/>
              </w:rPr>
            </w:pPr>
          </w:p>
        </w:tc>
      </w:tr>
      <w:tr w:rsidR="00EB7F39" w:rsidRPr="00F24D24" w:rsidTr="00EB7F39">
        <w:tc>
          <w:tcPr>
            <w:tcW w:w="711" w:type="dxa"/>
            <w:shd w:val="clear" w:color="auto" w:fill="auto"/>
          </w:tcPr>
          <w:p w:rsidR="00EB7F39" w:rsidRPr="00DE3AB4" w:rsidRDefault="00EB7F39" w:rsidP="00450E73">
            <w:pPr>
              <w:spacing w:before="100" w:beforeAutospacing="1" w:after="100" w:afterAutospacing="1"/>
              <w:jc w:val="both"/>
              <w:outlineLvl w:val="2"/>
              <w:rPr>
                <w:b/>
                <w:bCs/>
                <w:sz w:val="22"/>
                <w:szCs w:val="22"/>
              </w:rPr>
            </w:pPr>
            <w:r w:rsidRPr="00F24D24">
              <w:rPr>
                <w:b/>
                <w:bCs/>
                <w:sz w:val="22"/>
                <w:szCs w:val="22"/>
                <w:lang w:val="en-US"/>
              </w:rPr>
              <w:t>III</w:t>
            </w:r>
            <w:r w:rsidRPr="00DE3AB4">
              <w:rPr>
                <w:b/>
                <w:bCs/>
                <w:sz w:val="22"/>
                <w:szCs w:val="22"/>
              </w:rPr>
              <w:t>.</w:t>
            </w:r>
          </w:p>
        </w:tc>
        <w:tc>
          <w:tcPr>
            <w:tcW w:w="15132" w:type="dxa"/>
            <w:gridSpan w:val="6"/>
            <w:shd w:val="clear" w:color="auto" w:fill="auto"/>
          </w:tcPr>
          <w:p w:rsidR="00EB7F39" w:rsidRPr="00F24D24" w:rsidRDefault="00EB7F39" w:rsidP="007B258C">
            <w:pPr>
              <w:spacing w:before="100" w:beforeAutospacing="1" w:after="100" w:afterAutospacing="1"/>
              <w:jc w:val="center"/>
              <w:outlineLvl w:val="2"/>
              <w:rPr>
                <w:b/>
                <w:bCs/>
                <w:sz w:val="22"/>
                <w:szCs w:val="22"/>
              </w:rPr>
            </w:pPr>
            <w:r w:rsidRPr="00F24D24">
              <w:rPr>
                <w:b/>
                <w:sz w:val="22"/>
                <w:szCs w:val="22"/>
              </w:rPr>
              <w:t>Доступность услуг для инвалидов</w:t>
            </w:r>
          </w:p>
        </w:tc>
      </w:tr>
      <w:tr w:rsidR="00383D85" w:rsidRPr="00F24D24" w:rsidTr="00EB7F39">
        <w:tc>
          <w:tcPr>
            <w:tcW w:w="711" w:type="dxa"/>
            <w:shd w:val="clear" w:color="auto" w:fill="auto"/>
          </w:tcPr>
          <w:p w:rsidR="00EB7F39" w:rsidRPr="00F24D24" w:rsidRDefault="00EB7F39" w:rsidP="00450E73">
            <w:pPr>
              <w:spacing w:before="100" w:beforeAutospacing="1" w:after="100" w:afterAutospacing="1"/>
              <w:jc w:val="both"/>
              <w:outlineLvl w:val="2"/>
              <w:rPr>
                <w:bCs/>
                <w:sz w:val="22"/>
                <w:szCs w:val="22"/>
              </w:rPr>
            </w:pPr>
            <w:r w:rsidRPr="00F24D24">
              <w:rPr>
                <w:bCs/>
                <w:sz w:val="22"/>
                <w:szCs w:val="22"/>
              </w:rPr>
              <w:t>3.</w:t>
            </w:r>
            <w:r w:rsidR="005A4F2E">
              <w:rPr>
                <w:bCs/>
                <w:sz w:val="22"/>
                <w:szCs w:val="22"/>
              </w:rPr>
              <w:t>1</w:t>
            </w:r>
          </w:p>
        </w:tc>
        <w:tc>
          <w:tcPr>
            <w:tcW w:w="2797" w:type="dxa"/>
            <w:shd w:val="clear" w:color="auto" w:fill="auto"/>
          </w:tcPr>
          <w:p w:rsidR="00EB7F39" w:rsidRPr="00F24D24" w:rsidRDefault="005A4F2E" w:rsidP="00450E73">
            <w:pPr>
              <w:spacing w:before="100" w:beforeAutospacing="1" w:after="100" w:afterAutospacing="1"/>
              <w:jc w:val="both"/>
              <w:outlineLvl w:val="2"/>
              <w:rPr>
                <w:bCs/>
                <w:sz w:val="22"/>
                <w:szCs w:val="22"/>
              </w:rPr>
            </w:pPr>
            <w:r>
              <w:rPr>
                <w:bCs/>
                <w:sz w:val="22"/>
                <w:szCs w:val="22"/>
              </w:rPr>
              <w:t>Оборудование помещений образовательной организации и прилегающей к ней территории с учетом доступности для инвалидов</w:t>
            </w:r>
          </w:p>
        </w:tc>
        <w:tc>
          <w:tcPr>
            <w:tcW w:w="3895" w:type="dxa"/>
            <w:shd w:val="clear" w:color="auto" w:fill="auto"/>
          </w:tcPr>
          <w:p w:rsidR="00213806" w:rsidRDefault="00B76EC9" w:rsidP="00213806">
            <w:pPr>
              <w:spacing w:before="100" w:beforeAutospacing="1" w:after="100" w:afterAutospacing="1"/>
              <w:contextualSpacing/>
              <w:jc w:val="both"/>
              <w:outlineLvl w:val="2"/>
              <w:rPr>
                <w:bCs/>
                <w:sz w:val="22"/>
                <w:szCs w:val="22"/>
              </w:rPr>
            </w:pPr>
            <w:r>
              <w:rPr>
                <w:bCs/>
                <w:sz w:val="22"/>
                <w:szCs w:val="22"/>
              </w:rPr>
              <w:t>Организация и проведение мероприятий по о</w:t>
            </w:r>
            <w:r w:rsidRPr="00B76EC9">
              <w:rPr>
                <w:bCs/>
                <w:sz w:val="22"/>
                <w:szCs w:val="22"/>
              </w:rPr>
              <w:t>борудовани</w:t>
            </w:r>
            <w:r>
              <w:rPr>
                <w:bCs/>
                <w:sz w:val="22"/>
                <w:szCs w:val="22"/>
              </w:rPr>
              <w:t>ю</w:t>
            </w:r>
            <w:r w:rsidRPr="00B76EC9">
              <w:rPr>
                <w:bCs/>
                <w:sz w:val="22"/>
                <w:szCs w:val="22"/>
              </w:rPr>
              <w:t xml:space="preserve"> помещений образовательной организации и прилегающей к ней территории с учетом доступности для инвалидов </w:t>
            </w:r>
            <w:r w:rsidR="00213806" w:rsidRPr="0000442D">
              <w:rPr>
                <w:bCs/>
                <w:sz w:val="22"/>
                <w:szCs w:val="22"/>
              </w:rPr>
              <w:t>в соответствии с установленными</w:t>
            </w:r>
            <w:r w:rsidR="00DE3AB4">
              <w:rPr>
                <w:bCs/>
                <w:sz w:val="22"/>
                <w:szCs w:val="22"/>
              </w:rPr>
              <w:t xml:space="preserve"> порядком и нормами</w:t>
            </w:r>
            <w:r>
              <w:rPr>
                <w:bCs/>
                <w:sz w:val="22"/>
                <w:szCs w:val="22"/>
              </w:rPr>
              <w:t xml:space="preserve">, санитарно-гигиеническими </w:t>
            </w:r>
            <w:r w:rsidR="00DE3AB4">
              <w:rPr>
                <w:bCs/>
                <w:sz w:val="22"/>
                <w:szCs w:val="22"/>
              </w:rPr>
              <w:t>требованиями</w:t>
            </w:r>
            <w:r w:rsidR="00213806" w:rsidRPr="0000442D">
              <w:rPr>
                <w:bCs/>
                <w:sz w:val="22"/>
                <w:szCs w:val="22"/>
              </w:rPr>
              <w:t>:</w:t>
            </w:r>
          </w:p>
          <w:p w:rsidR="00DE3AB4" w:rsidRDefault="009610D3" w:rsidP="00213806">
            <w:pPr>
              <w:spacing w:before="100" w:beforeAutospacing="1" w:after="100" w:afterAutospacing="1"/>
              <w:contextualSpacing/>
              <w:jc w:val="both"/>
              <w:outlineLvl w:val="2"/>
              <w:rPr>
                <w:bCs/>
                <w:sz w:val="22"/>
                <w:szCs w:val="22"/>
              </w:rPr>
            </w:pPr>
            <w:r>
              <w:rPr>
                <w:bCs/>
                <w:sz w:val="22"/>
                <w:szCs w:val="22"/>
              </w:rPr>
              <w:t>- </w:t>
            </w:r>
            <w:r w:rsidR="00213806">
              <w:rPr>
                <w:bCs/>
                <w:sz w:val="22"/>
                <w:szCs w:val="22"/>
              </w:rPr>
              <w:t>обеспечени</w:t>
            </w:r>
            <w:r w:rsidR="00B76EC9">
              <w:rPr>
                <w:bCs/>
                <w:sz w:val="22"/>
                <w:szCs w:val="22"/>
              </w:rPr>
              <w:t>е</w:t>
            </w:r>
            <w:r w:rsidR="00213806">
              <w:rPr>
                <w:bCs/>
                <w:sz w:val="22"/>
                <w:szCs w:val="22"/>
              </w:rPr>
              <w:t xml:space="preserve"> доступа в здани</w:t>
            </w:r>
            <w:r w:rsidR="00B76EC9">
              <w:rPr>
                <w:bCs/>
                <w:sz w:val="22"/>
                <w:szCs w:val="22"/>
              </w:rPr>
              <w:t>е</w:t>
            </w:r>
            <w:r w:rsidR="00213806">
              <w:rPr>
                <w:bCs/>
                <w:sz w:val="22"/>
                <w:szCs w:val="22"/>
              </w:rPr>
              <w:t xml:space="preserve"> образовательной организации инвалидов и лиц с ОВЗ</w:t>
            </w:r>
            <w:r w:rsidR="00B76EC9">
              <w:rPr>
                <w:bCs/>
                <w:sz w:val="22"/>
                <w:szCs w:val="22"/>
              </w:rPr>
              <w:t xml:space="preserve"> (</w:t>
            </w:r>
            <w:r>
              <w:rPr>
                <w:bCs/>
                <w:sz w:val="22"/>
                <w:szCs w:val="22"/>
              </w:rPr>
              <w:t xml:space="preserve">выделение стоянки для автотранспортных средств инвалидов, </w:t>
            </w:r>
            <w:r w:rsidR="00B76EC9">
              <w:rPr>
                <w:bCs/>
                <w:sz w:val="22"/>
                <w:szCs w:val="22"/>
              </w:rPr>
              <w:t>установ</w:t>
            </w:r>
            <w:r w:rsidR="00DE3AB4">
              <w:rPr>
                <w:bCs/>
                <w:sz w:val="22"/>
                <w:szCs w:val="22"/>
              </w:rPr>
              <w:t xml:space="preserve">ка </w:t>
            </w:r>
            <w:r w:rsidR="00B76EC9">
              <w:rPr>
                <w:bCs/>
                <w:sz w:val="22"/>
                <w:szCs w:val="22"/>
              </w:rPr>
              <w:t xml:space="preserve"> </w:t>
            </w:r>
            <w:r>
              <w:rPr>
                <w:bCs/>
                <w:sz w:val="22"/>
                <w:szCs w:val="22"/>
              </w:rPr>
              <w:t>пандусов у входа в здание</w:t>
            </w:r>
            <w:r w:rsidR="00DE3AB4">
              <w:rPr>
                <w:bCs/>
                <w:sz w:val="22"/>
                <w:szCs w:val="22"/>
              </w:rPr>
              <w:t>);</w:t>
            </w:r>
          </w:p>
          <w:p w:rsidR="009610D3" w:rsidRDefault="00DE3AB4" w:rsidP="00213806">
            <w:pPr>
              <w:spacing w:before="100" w:beforeAutospacing="1" w:after="100" w:afterAutospacing="1"/>
              <w:contextualSpacing/>
              <w:jc w:val="both"/>
              <w:outlineLvl w:val="2"/>
              <w:rPr>
                <w:bCs/>
                <w:sz w:val="22"/>
                <w:szCs w:val="22"/>
              </w:rPr>
            </w:pPr>
            <w:r>
              <w:rPr>
                <w:bCs/>
                <w:sz w:val="22"/>
                <w:szCs w:val="22"/>
              </w:rPr>
              <w:t>- установка</w:t>
            </w:r>
            <w:r w:rsidR="009610D3">
              <w:rPr>
                <w:bCs/>
                <w:sz w:val="22"/>
                <w:szCs w:val="22"/>
              </w:rPr>
              <w:t xml:space="preserve"> адаптированных лифтов, поручней, расширение дверных проемов;</w:t>
            </w:r>
          </w:p>
          <w:p w:rsidR="009610D3" w:rsidRDefault="009610D3" w:rsidP="00213806">
            <w:pPr>
              <w:spacing w:before="100" w:beforeAutospacing="1" w:after="100" w:afterAutospacing="1"/>
              <w:contextualSpacing/>
              <w:jc w:val="both"/>
              <w:outlineLvl w:val="2"/>
              <w:rPr>
                <w:bCs/>
                <w:sz w:val="22"/>
                <w:szCs w:val="22"/>
              </w:rPr>
            </w:pPr>
            <w:r>
              <w:rPr>
                <w:bCs/>
                <w:sz w:val="22"/>
                <w:szCs w:val="22"/>
              </w:rPr>
              <w:t>- наличие сменных кресел-колясок;</w:t>
            </w:r>
          </w:p>
          <w:p w:rsidR="00EB7F39" w:rsidRPr="00F24D24" w:rsidRDefault="00E7244A" w:rsidP="009610D3">
            <w:pPr>
              <w:spacing w:before="100" w:beforeAutospacing="1" w:after="100" w:afterAutospacing="1"/>
              <w:contextualSpacing/>
              <w:jc w:val="both"/>
              <w:outlineLvl w:val="2"/>
              <w:rPr>
                <w:bCs/>
                <w:sz w:val="22"/>
                <w:szCs w:val="22"/>
              </w:rPr>
            </w:pPr>
            <w:r>
              <w:rPr>
                <w:bCs/>
                <w:sz w:val="22"/>
                <w:szCs w:val="22"/>
              </w:rPr>
              <w:t>-</w:t>
            </w:r>
            <w:r>
              <w:t> </w:t>
            </w:r>
            <w:r w:rsidR="009610D3">
              <w:rPr>
                <w:bCs/>
                <w:sz w:val="22"/>
                <w:szCs w:val="22"/>
              </w:rPr>
              <w:t xml:space="preserve">оборудование санитарно-гигиенических помещений </w:t>
            </w:r>
            <w:r w:rsidR="00DE3AB4">
              <w:rPr>
                <w:bCs/>
                <w:sz w:val="22"/>
                <w:szCs w:val="22"/>
              </w:rPr>
              <w:t>поручнями и др.</w:t>
            </w:r>
          </w:p>
        </w:tc>
        <w:tc>
          <w:tcPr>
            <w:tcW w:w="2249" w:type="dxa"/>
            <w:shd w:val="clear" w:color="auto" w:fill="auto"/>
          </w:tcPr>
          <w:p w:rsidR="00E7244A" w:rsidRDefault="00E7244A" w:rsidP="007B258C">
            <w:pPr>
              <w:spacing w:before="100" w:beforeAutospacing="1" w:after="100" w:afterAutospacing="1"/>
              <w:contextualSpacing/>
              <w:jc w:val="center"/>
              <w:outlineLvl w:val="2"/>
              <w:rPr>
                <w:bCs/>
                <w:sz w:val="22"/>
                <w:szCs w:val="22"/>
              </w:rPr>
            </w:pPr>
            <w:r>
              <w:rPr>
                <w:bCs/>
                <w:sz w:val="22"/>
                <w:szCs w:val="22"/>
              </w:rPr>
              <w:t>2022-2023 гг.,</w:t>
            </w:r>
          </w:p>
          <w:p w:rsidR="00EB7F39" w:rsidRPr="00F24D24" w:rsidRDefault="00E7244A" w:rsidP="007B258C">
            <w:pPr>
              <w:spacing w:before="100" w:beforeAutospacing="1" w:after="100" w:afterAutospacing="1"/>
              <w:contextualSpacing/>
              <w:jc w:val="center"/>
              <w:outlineLvl w:val="2"/>
              <w:rPr>
                <w:bCs/>
                <w:sz w:val="22"/>
                <w:szCs w:val="22"/>
              </w:rPr>
            </w:pPr>
            <w:r>
              <w:rPr>
                <w:bCs/>
                <w:sz w:val="22"/>
                <w:szCs w:val="22"/>
              </w:rPr>
              <w:t>далее постоянно</w:t>
            </w:r>
          </w:p>
        </w:tc>
        <w:tc>
          <w:tcPr>
            <w:tcW w:w="2257" w:type="dxa"/>
            <w:shd w:val="clear" w:color="auto" w:fill="auto"/>
          </w:tcPr>
          <w:p w:rsidR="00EB7F39" w:rsidRDefault="00E7244A" w:rsidP="002F7AFD">
            <w:pPr>
              <w:spacing w:before="100" w:beforeAutospacing="1" w:after="100" w:afterAutospacing="1"/>
              <w:jc w:val="both"/>
              <w:outlineLvl w:val="2"/>
              <w:rPr>
                <w:bCs/>
                <w:sz w:val="22"/>
                <w:szCs w:val="22"/>
              </w:rPr>
            </w:pPr>
            <w:proofErr w:type="spellStart"/>
            <w:r w:rsidRPr="00173F5A">
              <w:rPr>
                <w:bCs/>
                <w:sz w:val="22"/>
                <w:szCs w:val="22"/>
              </w:rPr>
              <w:t>Минобр</w:t>
            </w:r>
            <w:proofErr w:type="spellEnd"/>
            <w:r w:rsidRPr="00173F5A">
              <w:rPr>
                <w:bCs/>
                <w:sz w:val="22"/>
                <w:szCs w:val="22"/>
              </w:rPr>
              <w:t xml:space="preserve"> РТ, ГБУ ИОКО РТ, ГБУ ДО РТ РЦРДО, </w:t>
            </w:r>
            <w:r w:rsidR="00870AC8">
              <w:rPr>
                <w:bCs/>
                <w:sz w:val="22"/>
                <w:szCs w:val="22"/>
              </w:rPr>
              <w:t xml:space="preserve">все </w:t>
            </w:r>
            <w:r w:rsidRPr="00173F5A">
              <w:rPr>
                <w:bCs/>
                <w:sz w:val="22"/>
                <w:szCs w:val="22"/>
              </w:rPr>
              <w:t xml:space="preserve">МОУО </w:t>
            </w:r>
          </w:p>
          <w:p w:rsidR="002F7AFD" w:rsidRPr="00F24D24" w:rsidRDefault="002F7AFD" w:rsidP="002F7AFD">
            <w:pPr>
              <w:spacing w:before="100" w:beforeAutospacing="1" w:after="100" w:afterAutospacing="1"/>
              <w:jc w:val="both"/>
              <w:outlineLvl w:val="2"/>
              <w:rPr>
                <w:bCs/>
                <w:sz w:val="22"/>
                <w:szCs w:val="22"/>
              </w:rPr>
            </w:pPr>
          </w:p>
        </w:tc>
        <w:tc>
          <w:tcPr>
            <w:tcW w:w="225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c>
          <w:tcPr>
            <w:tcW w:w="167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r>
      <w:tr w:rsidR="00383D85" w:rsidRPr="00F24D24" w:rsidTr="00EB7F39">
        <w:tc>
          <w:tcPr>
            <w:tcW w:w="711" w:type="dxa"/>
            <w:shd w:val="clear" w:color="auto" w:fill="auto"/>
          </w:tcPr>
          <w:p w:rsidR="005A4F2E" w:rsidRPr="00F24D24" w:rsidRDefault="005A4F2E" w:rsidP="00450E73">
            <w:pPr>
              <w:spacing w:before="100" w:beforeAutospacing="1" w:after="100" w:afterAutospacing="1"/>
              <w:jc w:val="both"/>
              <w:outlineLvl w:val="2"/>
              <w:rPr>
                <w:bCs/>
                <w:sz w:val="22"/>
                <w:szCs w:val="22"/>
              </w:rPr>
            </w:pPr>
            <w:r>
              <w:rPr>
                <w:bCs/>
                <w:sz w:val="22"/>
                <w:szCs w:val="22"/>
              </w:rPr>
              <w:t>3.2</w:t>
            </w:r>
          </w:p>
        </w:tc>
        <w:tc>
          <w:tcPr>
            <w:tcW w:w="2797" w:type="dxa"/>
            <w:shd w:val="clear" w:color="auto" w:fill="auto"/>
          </w:tcPr>
          <w:p w:rsidR="005A4F2E" w:rsidRDefault="005A4F2E" w:rsidP="005A4F2E">
            <w:pPr>
              <w:spacing w:before="100" w:beforeAutospacing="1" w:after="100" w:afterAutospacing="1"/>
              <w:jc w:val="both"/>
              <w:outlineLvl w:val="2"/>
              <w:rPr>
                <w:bCs/>
                <w:sz w:val="22"/>
                <w:szCs w:val="22"/>
              </w:rPr>
            </w:pPr>
            <w:r>
              <w:rPr>
                <w:bCs/>
                <w:sz w:val="22"/>
                <w:szCs w:val="22"/>
              </w:rPr>
              <w:t xml:space="preserve">Обеспечение в </w:t>
            </w:r>
            <w:r>
              <w:rPr>
                <w:bCs/>
                <w:sz w:val="22"/>
                <w:szCs w:val="22"/>
              </w:rPr>
              <w:lastRenderedPageBreak/>
              <w:t>образовательной организации условий доступности, позволяющим инвалидам получать услуги наравне с другими</w:t>
            </w:r>
          </w:p>
        </w:tc>
        <w:tc>
          <w:tcPr>
            <w:tcW w:w="3895" w:type="dxa"/>
            <w:shd w:val="clear" w:color="auto" w:fill="auto"/>
          </w:tcPr>
          <w:p w:rsidR="00E7244A" w:rsidRDefault="00E7244A" w:rsidP="00E7244A">
            <w:pPr>
              <w:spacing w:before="100" w:beforeAutospacing="1" w:after="100" w:afterAutospacing="1"/>
              <w:contextualSpacing/>
              <w:jc w:val="both"/>
              <w:outlineLvl w:val="2"/>
              <w:rPr>
                <w:bCs/>
                <w:sz w:val="22"/>
                <w:szCs w:val="22"/>
              </w:rPr>
            </w:pPr>
            <w:r w:rsidRPr="00E7244A">
              <w:rPr>
                <w:bCs/>
                <w:sz w:val="22"/>
                <w:szCs w:val="22"/>
              </w:rPr>
              <w:lastRenderedPageBreak/>
              <w:t xml:space="preserve">Организация и проведение </w:t>
            </w:r>
            <w:r w:rsidRPr="00E7244A">
              <w:rPr>
                <w:bCs/>
                <w:sz w:val="22"/>
                <w:szCs w:val="22"/>
              </w:rPr>
              <w:lastRenderedPageBreak/>
              <w:t>мероприятий</w:t>
            </w:r>
            <w:r>
              <w:rPr>
                <w:bCs/>
                <w:sz w:val="22"/>
                <w:szCs w:val="22"/>
              </w:rPr>
              <w:t xml:space="preserve"> по обеспечению </w:t>
            </w:r>
            <w:r w:rsidRPr="00E7244A">
              <w:rPr>
                <w:bCs/>
                <w:sz w:val="22"/>
                <w:szCs w:val="22"/>
              </w:rPr>
              <w:t>в образовательной организации условий доступности, позволяющим инвалидам получать услуги наравне с другими</w:t>
            </w:r>
            <w:r w:rsidR="00DE3AB4">
              <w:rPr>
                <w:bCs/>
                <w:sz w:val="22"/>
                <w:szCs w:val="22"/>
              </w:rPr>
              <w:t>:</w:t>
            </w:r>
          </w:p>
          <w:p w:rsidR="00E7244A" w:rsidRDefault="00E7244A" w:rsidP="00E7244A">
            <w:pPr>
              <w:spacing w:before="100" w:beforeAutospacing="1" w:after="100" w:afterAutospacing="1"/>
              <w:contextualSpacing/>
              <w:jc w:val="both"/>
              <w:outlineLvl w:val="2"/>
              <w:rPr>
                <w:bCs/>
                <w:sz w:val="22"/>
                <w:szCs w:val="22"/>
              </w:rPr>
            </w:pPr>
            <w:r>
              <w:rPr>
                <w:bCs/>
                <w:sz w:val="22"/>
                <w:szCs w:val="22"/>
              </w:rPr>
              <w:t xml:space="preserve">- наличие </w:t>
            </w:r>
            <w:r w:rsidRPr="00E7244A">
              <w:rPr>
                <w:bCs/>
                <w:sz w:val="22"/>
                <w:szCs w:val="22"/>
              </w:rPr>
              <w:t>надписей, знаков и иной текстовой и графической информации, выполненной рельефно-точечным шрифтом Брайля и на контрастном фоне;</w:t>
            </w:r>
            <w:r>
              <w:rPr>
                <w:bCs/>
                <w:sz w:val="22"/>
                <w:szCs w:val="22"/>
              </w:rPr>
              <w:t xml:space="preserve"> </w:t>
            </w:r>
          </w:p>
          <w:p w:rsidR="00DE3AB4" w:rsidRDefault="00DE3AB4" w:rsidP="00E7244A">
            <w:pPr>
              <w:spacing w:before="100" w:beforeAutospacing="1" w:after="100" w:afterAutospacing="1"/>
              <w:contextualSpacing/>
              <w:jc w:val="both"/>
              <w:outlineLvl w:val="2"/>
              <w:rPr>
                <w:bCs/>
                <w:sz w:val="22"/>
                <w:szCs w:val="22"/>
              </w:rPr>
            </w:pPr>
            <w:r>
              <w:rPr>
                <w:bCs/>
                <w:sz w:val="22"/>
                <w:szCs w:val="22"/>
              </w:rPr>
              <w:t>- п</w:t>
            </w:r>
            <w:r w:rsidRPr="00DE3AB4">
              <w:rPr>
                <w:bCs/>
                <w:sz w:val="22"/>
                <w:szCs w:val="22"/>
              </w:rPr>
              <w:t xml:space="preserve">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DE3AB4">
              <w:rPr>
                <w:bCs/>
                <w:sz w:val="22"/>
                <w:szCs w:val="22"/>
              </w:rPr>
              <w:t>сурдопереводчика</w:t>
            </w:r>
            <w:proofErr w:type="spellEnd"/>
            <w:r w:rsidRPr="00DE3AB4">
              <w:rPr>
                <w:bCs/>
                <w:sz w:val="22"/>
                <w:szCs w:val="22"/>
              </w:rPr>
              <w:t xml:space="preserve">, </w:t>
            </w:r>
            <w:proofErr w:type="spellStart"/>
            <w:r w:rsidRPr="00DE3AB4">
              <w:rPr>
                <w:bCs/>
                <w:sz w:val="22"/>
                <w:szCs w:val="22"/>
              </w:rPr>
              <w:t>тифлопереводчика</w:t>
            </w:r>
            <w:proofErr w:type="spellEnd"/>
            <w:r>
              <w:rPr>
                <w:bCs/>
                <w:sz w:val="22"/>
                <w:szCs w:val="22"/>
              </w:rPr>
              <w:t>;</w:t>
            </w:r>
          </w:p>
          <w:p w:rsidR="00DE3AB4" w:rsidRDefault="00DE3AB4" w:rsidP="00E7244A">
            <w:pPr>
              <w:spacing w:before="100" w:beforeAutospacing="1" w:after="100" w:afterAutospacing="1"/>
              <w:contextualSpacing/>
              <w:jc w:val="both"/>
              <w:outlineLvl w:val="2"/>
              <w:rPr>
                <w:bCs/>
                <w:sz w:val="22"/>
                <w:szCs w:val="22"/>
              </w:rPr>
            </w:pPr>
            <w:r>
              <w:rPr>
                <w:bCs/>
                <w:sz w:val="22"/>
                <w:szCs w:val="22"/>
              </w:rPr>
              <w:t>- наличие специальных технических средств обучения коллективного и индивидуального пользования для инвалидов и лиц с ОВЗ и др.</w:t>
            </w:r>
          </w:p>
          <w:p w:rsidR="005A4F2E" w:rsidRPr="00F24D24" w:rsidRDefault="007B39FF" w:rsidP="00E7244A">
            <w:pPr>
              <w:spacing w:before="100" w:beforeAutospacing="1" w:after="100" w:afterAutospacing="1"/>
              <w:contextualSpacing/>
              <w:jc w:val="both"/>
              <w:outlineLvl w:val="2"/>
              <w:rPr>
                <w:bCs/>
                <w:sz w:val="22"/>
                <w:szCs w:val="22"/>
              </w:rPr>
            </w:pPr>
            <w:r>
              <w:rPr>
                <w:bCs/>
                <w:sz w:val="22"/>
                <w:szCs w:val="22"/>
              </w:rPr>
              <w:t>-</w:t>
            </w:r>
            <w:r>
              <w:t> </w:t>
            </w:r>
            <w:r w:rsidR="00E7244A" w:rsidRPr="009610D3">
              <w:rPr>
                <w:bCs/>
                <w:sz w:val="22"/>
                <w:szCs w:val="22"/>
              </w:rPr>
              <w:t>адаптация официального сайта органа и организации, предоставляющих услуги в сфере образования, для лиц с нарушением зрения (слабовидя</w:t>
            </w:r>
            <w:r w:rsidR="00E7244A">
              <w:rPr>
                <w:bCs/>
                <w:sz w:val="22"/>
                <w:szCs w:val="22"/>
              </w:rPr>
              <w:t>щих) и др.</w:t>
            </w:r>
          </w:p>
        </w:tc>
        <w:tc>
          <w:tcPr>
            <w:tcW w:w="2249" w:type="dxa"/>
            <w:shd w:val="clear" w:color="auto" w:fill="auto"/>
          </w:tcPr>
          <w:p w:rsidR="002F7AFD" w:rsidRDefault="002F7AFD" w:rsidP="007B258C">
            <w:pPr>
              <w:spacing w:before="100" w:beforeAutospacing="1" w:after="100" w:afterAutospacing="1"/>
              <w:contextualSpacing/>
              <w:jc w:val="center"/>
              <w:outlineLvl w:val="2"/>
              <w:rPr>
                <w:bCs/>
                <w:sz w:val="22"/>
                <w:szCs w:val="22"/>
              </w:rPr>
            </w:pPr>
            <w:r w:rsidRPr="002F7AFD">
              <w:rPr>
                <w:bCs/>
                <w:sz w:val="22"/>
                <w:szCs w:val="22"/>
              </w:rPr>
              <w:lastRenderedPageBreak/>
              <w:t>2022-2023 гг.,</w:t>
            </w:r>
          </w:p>
          <w:p w:rsidR="005A4F2E" w:rsidRPr="00F24D24" w:rsidRDefault="00192A22" w:rsidP="007B258C">
            <w:pPr>
              <w:spacing w:before="100" w:beforeAutospacing="1" w:after="100" w:afterAutospacing="1"/>
              <w:contextualSpacing/>
              <w:jc w:val="center"/>
              <w:outlineLvl w:val="2"/>
              <w:rPr>
                <w:bCs/>
                <w:sz w:val="22"/>
                <w:szCs w:val="22"/>
              </w:rPr>
            </w:pPr>
            <w:r>
              <w:rPr>
                <w:bCs/>
                <w:sz w:val="22"/>
                <w:szCs w:val="22"/>
              </w:rPr>
              <w:lastRenderedPageBreak/>
              <w:t>далее постоянно</w:t>
            </w:r>
          </w:p>
        </w:tc>
        <w:tc>
          <w:tcPr>
            <w:tcW w:w="2257" w:type="dxa"/>
            <w:shd w:val="clear" w:color="auto" w:fill="auto"/>
          </w:tcPr>
          <w:p w:rsidR="005A4F2E" w:rsidRPr="00F24D24" w:rsidRDefault="00077E26" w:rsidP="00A574F6">
            <w:pPr>
              <w:spacing w:before="100" w:beforeAutospacing="1" w:after="100" w:afterAutospacing="1"/>
              <w:jc w:val="both"/>
              <w:outlineLvl w:val="2"/>
              <w:rPr>
                <w:bCs/>
                <w:sz w:val="22"/>
                <w:szCs w:val="22"/>
              </w:rPr>
            </w:pPr>
            <w:proofErr w:type="spellStart"/>
            <w:r w:rsidRPr="00077E26">
              <w:rPr>
                <w:bCs/>
                <w:sz w:val="22"/>
                <w:szCs w:val="22"/>
              </w:rPr>
              <w:lastRenderedPageBreak/>
              <w:t>Минобр</w:t>
            </w:r>
            <w:proofErr w:type="spellEnd"/>
            <w:r w:rsidRPr="00077E26">
              <w:rPr>
                <w:bCs/>
                <w:sz w:val="22"/>
                <w:szCs w:val="22"/>
              </w:rPr>
              <w:t xml:space="preserve"> РТ, ГБУ </w:t>
            </w:r>
            <w:r w:rsidRPr="00077E26">
              <w:rPr>
                <w:bCs/>
                <w:sz w:val="22"/>
                <w:szCs w:val="22"/>
              </w:rPr>
              <w:lastRenderedPageBreak/>
              <w:t xml:space="preserve">ИОКО РТ, ГБУ ДО РТ РЦРДО, </w:t>
            </w:r>
            <w:r w:rsidR="00870AC8">
              <w:rPr>
                <w:bCs/>
                <w:sz w:val="22"/>
                <w:szCs w:val="22"/>
              </w:rPr>
              <w:t xml:space="preserve">все </w:t>
            </w:r>
            <w:r w:rsidRPr="00077E26">
              <w:rPr>
                <w:bCs/>
                <w:sz w:val="22"/>
                <w:szCs w:val="22"/>
              </w:rPr>
              <w:t xml:space="preserve">МОУО </w:t>
            </w:r>
          </w:p>
        </w:tc>
        <w:tc>
          <w:tcPr>
            <w:tcW w:w="2257" w:type="dxa"/>
            <w:shd w:val="clear" w:color="auto" w:fill="auto"/>
          </w:tcPr>
          <w:p w:rsidR="005A4F2E" w:rsidRPr="00F24D24" w:rsidRDefault="005A4F2E" w:rsidP="00450E73">
            <w:pPr>
              <w:spacing w:before="100" w:beforeAutospacing="1" w:after="100" w:afterAutospacing="1"/>
              <w:jc w:val="both"/>
              <w:outlineLvl w:val="2"/>
              <w:rPr>
                <w:bCs/>
                <w:sz w:val="22"/>
                <w:szCs w:val="22"/>
              </w:rPr>
            </w:pPr>
          </w:p>
        </w:tc>
        <w:tc>
          <w:tcPr>
            <w:tcW w:w="1677" w:type="dxa"/>
            <w:shd w:val="clear" w:color="auto" w:fill="auto"/>
          </w:tcPr>
          <w:p w:rsidR="005A4F2E" w:rsidRPr="00F24D24" w:rsidRDefault="005A4F2E" w:rsidP="00450E73">
            <w:pPr>
              <w:spacing w:before="100" w:beforeAutospacing="1" w:after="100" w:afterAutospacing="1"/>
              <w:jc w:val="both"/>
              <w:outlineLvl w:val="2"/>
              <w:rPr>
                <w:bCs/>
                <w:sz w:val="22"/>
                <w:szCs w:val="22"/>
              </w:rPr>
            </w:pPr>
          </w:p>
        </w:tc>
      </w:tr>
      <w:tr w:rsidR="00383D85" w:rsidRPr="00F24D24" w:rsidTr="00EB7F39">
        <w:tc>
          <w:tcPr>
            <w:tcW w:w="711" w:type="dxa"/>
            <w:shd w:val="clear" w:color="auto" w:fill="auto"/>
          </w:tcPr>
          <w:p w:rsidR="00213806" w:rsidRDefault="00213806" w:rsidP="00450E73">
            <w:pPr>
              <w:spacing w:before="100" w:beforeAutospacing="1" w:after="100" w:afterAutospacing="1"/>
              <w:jc w:val="both"/>
              <w:outlineLvl w:val="2"/>
              <w:rPr>
                <w:bCs/>
                <w:sz w:val="22"/>
                <w:szCs w:val="22"/>
              </w:rPr>
            </w:pPr>
            <w:r>
              <w:rPr>
                <w:bCs/>
                <w:sz w:val="22"/>
                <w:szCs w:val="22"/>
              </w:rPr>
              <w:lastRenderedPageBreak/>
              <w:t>3.3</w:t>
            </w:r>
          </w:p>
        </w:tc>
        <w:tc>
          <w:tcPr>
            <w:tcW w:w="2797" w:type="dxa"/>
            <w:shd w:val="clear" w:color="auto" w:fill="auto"/>
          </w:tcPr>
          <w:p w:rsidR="00213806" w:rsidRDefault="00213806" w:rsidP="005A4F2E">
            <w:pPr>
              <w:spacing w:before="100" w:beforeAutospacing="1" w:after="100" w:afterAutospacing="1"/>
              <w:jc w:val="both"/>
              <w:outlineLvl w:val="2"/>
              <w:rPr>
                <w:bCs/>
                <w:sz w:val="22"/>
                <w:szCs w:val="22"/>
              </w:rPr>
            </w:pPr>
            <w:r>
              <w:rPr>
                <w:bCs/>
                <w:sz w:val="22"/>
                <w:szCs w:val="22"/>
              </w:rPr>
              <w:t>Доля инвалидов – получателей услуг, удовлетворенных доступностью услуг для инвалидов</w:t>
            </w:r>
          </w:p>
        </w:tc>
        <w:tc>
          <w:tcPr>
            <w:tcW w:w="3895" w:type="dxa"/>
            <w:shd w:val="clear" w:color="auto" w:fill="auto"/>
          </w:tcPr>
          <w:p w:rsidR="00213806" w:rsidRPr="00F24D24" w:rsidRDefault="00ED35BF" w:rsidP="00ED35BF">
            <w:pPr>
              <w:spacing w:before="100" w:beforeAutospacing="1" w:after="100" w:afterAutospacing="1"/>
              <w:jc w:val="both"/>
              <w:outlineLvl w:val="2"/>
              <w:rPr>
                <w:bCs/>
                <w:sz w:val="22"/>
                <w:szCs w:val="22"/>
              </w:rPr>
            </w:pPr>
            <w:r>
              <w:rPr>
                <w:bCs/>
                <w:sz w:val="22"/>
                <w:szCs w:val="22"/>
              </w:rPr>
              <w:t>Довести долю</w:t>
            </w:r>
            <w:r w:rsidRPr="00ED35BF">
              <w:rPr>
                <w:bCs/>
                <w:sz w:val="22"/>
                <w:szCs w:val="22"/>
              </w:rPr>
              <w:t xml:space="preserve"> инвалидов – получателей услуг, удовлетворенных доступностью услуг для инвалидов</w:t>
            </w:r>
            <w:r>
              <w:rPr>
                <w:bCs/>
                <w:sz w:val="22"/>
                <w:szCs w:val="22"/>
              </w:rPr>
              <w:t xml:space="preserve"> </w:t>
            </w:r>
            <w:r w:rsidRPr="00A574F6">
              <w:rPr>
                <w:bCs/>
                <w:sz w:val="22"/>
                <w:szCs w:val="22"/>
              </w:rPr>
              <w:t>до 100 баллов, но не менее 30 баллов</w:t>
            </w:r>
          </w:p>
        </w:tc>
        <w:tc>
          <w:tcPr>
            <w:tcW w:w="2249" w:type="dxa"/>
            <w:shd w:val="clear" w:color="auto" w:fill="auto"/>
          </w:tcPr>
          <w:p w:rsidR="00192A22" w:rsidRDefault="002F7AFD" w:rsidP="007B258C">
            <w:pPr>
              <w:spacing w:before="100" w:beforeAutospacing="1" w:after="100" w:afterAutospacing="1"/>
              <w:contextualSpacing/>
              <w:jc w:val="center"/>
              <w:outlineLvl w:val="2"/>
              <w:rPr>
                <w:bCs/>
                <w:sz w:val="22"/>
                <w:szCs w:val="22"/>
              </w:rPr>
            </w:pPr>
            <w:r>
              <w:rPr>
                <w:bCs/>
                <w:sz w:val="22"/>
                <w:szCs w:val="22"/>
              </w:rPr>
              <w:t>01.06.2023 г.</w:t>
            </w:r>
          </w:p>
          <w:p w:rsidR="00213806" w:rsidRPr="00F24D24" w:rsidRDefault="00192A22" w:rsidP="007B258C">
            <w:pPr>
              <w:spacing w:before="100" w:beforeAutospacing="1" w:after="100" w:afterAutospacing="1"/>
              <w:jc w:val="center"/>
              <w:outlineLvl w:val="2"/>
              <w:rPr>
                <w:bCs/>
                <w:sz w:val="22"/>
                <w:szCs w:val="22"/>
              </w:rPr>
            </w:pPr>
            <w:r>
              <w:rPr>
                <w:bCs/>
                <w:sz w:val="22"/>
                <w:szCs w:val="22"/>
              </w:rPr>
              <w:t>далее постоянно</w:t>
            </w:r>
          </w:p>
        </w:tc>
        <w:tc>
          <w:tcPr>
            <w:tcW w:w="2257" w:type="dxa"/>
            <w:shd w:val="clear" w:color="auto" w:fill="auto"/>
          </w:tcPr>
          <w:p w:rsidR="00213806" w:rsidRPr="00F24D24" w:rsidRDefault="00870AC8" w:rsidP="00A574F6">
            <w:pPr>
              <w:spacing w:before="100" w:beforeAutospacing="1" w:after="100" w:afterAutospacing="1"/>
              <w:jc w:val="both"/>
              <w:outlineLvl w:val="2"/>
              <w:rPr>
                <w:bCs/>
                <w:sz w:val="22"/>
                <w:szCs w:val="22"/>
              </w:rPr>
            </w:pPr>
            <w:r>
              <w:rPr>
                <w:bCs/>
                <w:sz w:val="22"/>
                <w:szCs w:val="22"/>
              </w:rPr>
              <w:t xml:space="preserve">Все </w:t>
            </w:r>
            <w:r w:rsidR="00ED35BF" w:rsidRPr="00ED35BF">
              <w:rPr>
                <w:bCs/>
                <w:sz w:val="22"/>
                <w:szCs w:val="22"/>
              </w:rPr>
              <w:t xml:space="preserve">МОУО </w:t>
            </w:r>
          </w:p>
        </w:tc>
        <w:tc>
          <w:tcPr>
            <w:tcW w:w="2257" w:type="dxa"/>
            <w:shd w:val="clear" w:color="auto" w:fill="auto"/>
          </w:tcPr>
          <w:p w:rsidR="00213806" w:rsidRPr="00F24D24" w:rsidRDefault="00213806" w:rsidP="00450E73">
            <w:pPr>
              <w:spacing w:before="100" w:beforeAutospacing="1" w:after="100" w:afterAutospacing="1"/>
              <w:jc w:val="both"/>
              <w:outlineLvl w:val="2"/>
              <w:rPr>
                <w:bCs/>
                <w:sz w:val="22"/>
                <w:szCs w:val="22"/>
              </w:rPr>
            </w:pPr>
          </w:p>
        </w:tc>
        <w:tc>
          <w:tcPr>
            <w:tcW w:w="1677" w:type="dxa"/>
            <w:shd w:val="clear" w:color="auto" w:fill="auto"/>
          </w:tcPr>
          <w:p w:rsidR="00213806" w:rsidRPr="00F24D24" w:rsidRDefault="00213806" w:rsidP="00450E73">
            <w:pPr>
              <w:spacing w:before="100" w:beforeAutospacing="1" w:after="100" w:afterAutospacing="1"/>
              <w:jc w:val="both"/>
              <w:outlineLvl w:val="2"/>
              <w:rPr>
                <w:bCs/>
                <w:sz w:val="22"/>
                <w:szCs w:val="22"/>
              </w:rPr>
            </w:pPr>
          </w:p>
        </w:tc>
      </w:tr>
      <w:tr w:rsidR="00EB7F39" w:rsidRPr="00F24D24" w:rsidTr="00EB7F39">
        <w:tc>
          <w:tcPr>
            <w:tcW w:w="711" w:type="dxa"/>
            <w:shd w:val="clear" w:color="auto" w:fill="auto"/>
          </w:tcPr>
          <w:p w:rsidR="00EB7F39" w:rsidRPr="00F24D24" w:rsidRDefault="00EB7F39" w:rsidP="00450E73">
            <w:pPr>
              <w:spacing w:before="100" w:beforeAutospacing="1" w:after="100" w:afterAutospacing="1"/>
              <w:jc w:val="both"/>
              <w:outlineLvl w:val="2"/>
              <w:rPr>
                <w:b/>
                <w:bCs/>
                <w:sz w:val="22"/>
                <w:szCs w:val="22"/>
                <w:lang w:val="en-US"/>
              </w:rPr>
            </w:pPr>
            <w:r w:rsidRPr="00F24D24">
              <w:rPr>
                <w:b/>
                <w:bCs/>
                <w:sz w:val="22"/>
                <w:szCs w:val="22"/>
                <w:lang w:val="en-US"/>
              </w:rPr>
              <w:t>IV.</w:t>
            </w:r>
          </w:p>
        </w:tc>
        <w:tc>
          <w:tcPr>
            <w:tcW w:w="15132" w:type="dxa"/>
            <w:gridSpan w:val="6"/>
            <w:shd w:val="clear" w:color="auto" w:fill="auto"/>
          </w:tcPr>
          <w:p w:rsidR="00EB7F39" w:rsidRPr="00F24D24" w:rsidRDefault="00EB7F39" w:rsidP="007B258C">
            <w:pPr>
              <w:spacing w:before="100" w:beforeAutospacing="1" w:after="100" w:afterAutospacing="1"/>
              <w:jc w:val="center"/>
              <w:outlineLvl w:val="2"/>
              <w:rPr>
                <w:b/>
                <w:bCs/>
                <w:sz w:val="22"/>
                <w:szCs w:val="22"/>
              </w:rPr>
            </w:pPr>
            <w:r w:rsidRPr="00F24D24">
              <w:rPr>
                <w:b/>
                <w:sz w:val="22"/>
                <w:szCs w:val="22"/>
              </w:rPr>
              <w:t>Доброжелательность, вежливость работников организации</w:t>
            </w:r>
          </w:p>
        </w:tc>
      </w:tr>
      <w:tr w:rsidR="00383D85" w:rsidRPr="00F24D24" w:rsidTr="00EB7F39">
        <w:tc>
          <w:tcPr>
            <w:tcW w:w="711" w:type="dxa"/>
            <w:shd w:val="clear" w:color="auto" w:fill="auto"/>
          </w:tcPr>
          <w:p w:rsidR="00EB7F39" w:rsidRPr="00F24D24" w:rsidRDefault="00EB7F39" w:rsidP="00450E73">
            <w:pPr>
              <w:spacing w:before="100" w:beforeAutospacing="1" w:after="100" w:afterAutospacing="1"/>
              <w:jc w:val="both"/>
              <w:outlineLvl w:val="2"/>
              <w:rPr>
                <w:bCs/>
                <w:sz w:val="22"/>
                <w:szCs w:val="22"/>
              </w:rPr>
            </w:pPr>
            <w:r w:rsidRPr="00F24D24">
              <w:rPr>
                <w:bCs/>
                <w:sz w:val="22"/>
                <w:szCs w:val="22"/>
              </w:rPr>
              <w:t>4.</w:t>
            </w:r>
            <w:r w:rsidR="00E24441">
              <w:rPr>
                <w:bCs/>
                <w:sz w:val="22"/>
                <w:szCs w:val="22"/>
              </w:rPr>
              <w:t>1</w:t>
            </w:r>
          </w:p>
        </w:tc>
        <w:tc>
          <w:tcPr>
            <w:tcW w:w="2797" w:type="dxa"/>
            <w:shd w:val="clear" w:color="auto" w:fill="auto"/>
          </w:tcPr>
          <w:p w:rsidR="00EB7F39" w:rsidRPr="00F24D24" w:rsidRDefault="00E24441" w:rsidP="00450E73">
            <w:pPr>
              <w:spacing w:before="100" w:beforeAutospacing="1" w:after="100" w:afterAutospacing="1"/>
              <w:jc w:val="both"/>
              <w:outlineLvl w:val="2"/>
              <w:rPr>
                <w:bCs/>
                <w:sz w:val="22"/>
                <w:szCs w:val="22"/>
              </w:rPr>
            </w:pPr>
            <w:r>
              <w:rPr>
                <w:bCs/>
                <w:sz w:val="22"/>
                <w:szCs w:val="22"/>
              </w:rPr>
              <w:t xml:space="preserve">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 при </w:t>
            </w:r>
            <w:r>
              <w:rPr>
                <w:bCs/>
                <w:sz w:val="22"/>
                <w:szCs w:val="22"/>
              </w:rPr>
              <w:lastRenderedPageBreak/>
              <w:t xml:space="preserve">непосредственном обращении в организацию </w:t>
            </w:r>
          </w:p>
        </w:tc>
        <w:tc>
          <w:tcPr>
            <w:tcW w:w="3895" w:type="dxa"/>
            <w:shd w:val="clear" w:color="auto" w:fill="auto"/>
          </w:tcPr>
          <w:p w:rsidR="002629E9" w:rsidRDefault="00383D85" w:rsidP="00E24441">
            <w:pPr>
              <w:spacing w:before="100" w:beforeAutospacing="1" w:after="100" w:afterAutospacing="1"/>
              <w:contextualSpacing/>
              <w:jc w:val="both"/>
              <w:outlineLvl w:val="2"/>
              <w:rPr>
                <w:bCs/>
                <w:sz w:val="22"/>
                <w:szCs w:val="22"/>
              </w:rPr>
            </w:pPr>
            <w:r>
              <w:rPr>
                <w:bCs/>
                <w:sz w:val="22"/>
                <w:szCs w:val="22"/>
              </w:rPr>
              <w:lastRenderedPageBreak/>
              <w:t xml:space="preserve">Организация и проведение семинаров, лекций, бесед по повышению этики и культуры  поведения для административного, обслуживающего персонала, педагогических работников </w:t>
            </w:r>
            <w:r w:rsidR="007B39FF">
              <w:rPr>
                <w:bCs/>
                <w:sz w:val="22"/>
                <w:szCs w:val="22"/>
              </w:rPr>
              <w:t>организации</w:t>
            </w:r>
            <w:r>
              <w:rPr>
                <w:bCs/>
                <w:sz w:val="22"/>
                <w:szCs w:val="22"/>
              </w:rPr>
              <w:t xml:space="preserve"> по информированию получателя услуг при непосредственном обращении в организацию</w:t>
            </w:r>
            <w:r w:rsidR="002629E9">
              <w:rPr>
                <w:bCs/>
                <w:sz w:val="22"/>
                <w:szCs w:val="22"/>
              </w:rPr>
              <w:t>.</w:t>
            </w:r>
          </w:p>
          <w:p w:rsidR="002629E9" w:rsidRPr="00A574F6" w:rsidRDefault="007B258C" w:rsidP="007B258C">
            <w:pPr>
              <w:spacing w:before="100" w:beforeAutospacing="1" w:after="100" w:afterAutospacing="1"/>
              <w:contextualSpacing/>
              <w:jc w:val="both"/>
              <w:outlineLvl w:val="2"/>
              <w:rPr>
                <w:bCs/>
                <w:sz w:val="22"/>
                <w:szCs w:val="22"/>
              </w:rPr>
            </w:pPr>
            <w:r w:rsidRPr="00A574F6">
              <w:rPr>
                <w:bCs/>
                <w:sz w:val="22"/>
                <w:szCs w:val="22"/>
              </w:rPr>
              <w:t xml:space="preserve">Довести долю получателей услуг до </w:t>
            </w:r>
            <w:r w:rsidRPr="00A574F6">
              <w:rPr>
                <w:bCs/>
                <w:sz w:val="22"/>
                <w:szCs w:val="22"/>
              </w:rPr>
              <w:lastRenderedPageBreak/>
              <w:t>10</w:t>
            </w:r>
            <w:r w:rsidR="00A574F6">
              <w:rPr>
                <w:bCs/>
                <w:sz w:val="22"/>
                <w:szCs w:val="22"/>
              </w:rPr>
              <w:t>0 баллов, но не менее 40 баллов</w:t>
            </w:r>
          </w:p>
        </w:tc>
        <w:tc>
          <w:tcPr>
            <w:tcW w:w="2249" w:type="dxa"/>
            <w:shd w:val="clear" w:color="auto" w:fill="auto"/>
          </w:tcPr>
          <w:p w:rsidR="00192A22" w:rsidRDefault="00192A22" w:rsidP="007B258C">
            <w:pPr>
              <w:spacing w:before="100" w:beforeAutospacing="1" w:after="100" w:afterAutospacing="1"/>
              <w:contextualSpacing/>
              <w:jc w:val="center"/>
              <w:outlineLvl w:val="2"/>
              <w:rPr>
                <w:bCs/>
                <w:sz w:val="22"/>
                <w:szCs w:val="22"/>
              </w:rPr>
            </w:pPr>
            <w:r>
              <w:rPr>
                <w:bCs/>
                <w:sz w:val="22"/>
                <w:szCs w:val="22"/>
              </w:rPr>
              <w:lastRenderedPageBreak/>
              <w:t>10 октября 2022 г.,</w:t>
            </w:r>
          </w:p>
          <w:p w:rsidR="00EB7F39" w:rsidRPr="00F24D24" w:rsidRDefault="00192A22" w:rsidP="007B258C">
            <w:pPr>
              <w:spacing w:before="100" w:beforeAutospacing="1" w:after="100" w:afterAutospacing="1"/>
              <w:jc w:val="center"/>
              <w:outlineLvl w:val="2"/>
              <w:rPr>
                <w:bCs/>
                <w:sz w:val="22"/>
                <w:szCs w:val="22"/>
              </w:rPr>
            </w:pPr>
            <w:r>
              <w:rPr>
                <w:bCs/>
                <w:sz w:val="22"/>
                <w:szCs w:val="22"/>
              </w:rPr>
              <w:t>далее постоянно</w:t>
            </w:r>
          </w:p>
        </w:tc>
        <w:tc>
          <w:tcPr>
            <w:tcW w:w="2257" w:type="dxa"/>
            <w:shd w:val="clear" w:color="auto" w:fill="auto"/>
          </w:tcPr>
          <w:p w:rsidR="00EB7F39" w:rsidRPr="00F24D24" w:rsidRDefault="00E24441" w:rsidP="00A574F6">
            <w:pPr>
              <w:spacing w:before="100" w:beforeAutospacing="1" w:after="100" w:afterAutospacing="1"/>
              <w:jc w:val="both"/>
              <w:outlineLvl w:val="2"/>
              <w:rPr>
                <w:bCs/>
                <w:sz w:val="22"/>
                <w:szCs w:val="22"/>
              </w:rPr>
            </w:pPr>
            <w:r w:rsidRPr="00077E26">
              <w:rPr>
                <w:bCs/>
                <w:sz w:val="22"/>
                <w:szCs w:val="22"/>
              </w:rPr>
              <w:t xml:space="preserve">МОУО </w:t>
            </w:r>
            <w:r w:rsidR="00C23D30">
              <w:rPr>
                <w:bCs/>
                <w:sz w:val="22"/>
                <w:szCs w:val="22"/>
              </w:rPr>
              <w:t>Улуг-Хем</w:t>
            </w:r>
            <w:r w:rsidR="00A574F6" w:rsidRPr="00173F5A">
              <w:rPr>
                <w:bCs/>
                <w:sz w:val="22"/>
                <w:szCs w:val="22"/>
              </w:rPr>
              <w:t>ск</w:t>
            </w:r>
            <w:r w:rsidR="00A574F6">
              <w:rPr>
                <w:bCs/>
                <w:sz w:val="22"/>
                <w:szCs w:val="22"/>
              </w:rPr>
              <w:t>ого</w:t>
            </w:r>
            <w:r w:rsidR="00C23D30">
              <w:rPr>
                <w:bCs/>
                <w:sz w:val="22"/>
                <w:szCs w:val="22"/>
              </w:rPr>
              <w:t>, Пий-</w:t>
            </w:r>
            <w:proofErr w:type="spellStart"/>
            <w:r w:rsidR="00C23D30">
              <w:rPr>
                <w:bCs/>
                <w:sz w:val="22"/>
                <w:szCs w:val="22"/>
              </w:rPr>
              <w:t>Хем</w:t>
            </w:r>
            <w:r w:rsidR="00A574F6" w:rsidRPr="00173F5A">
              <w:rPr>
                <w:bCs/>
                <w:sz w:val="22"/>
                <w:szCs w:val="22"/>
              </w:rPr>
              <w:t>ск</w:t>
            </w:r>
            <w:r w:rsidR="00A574F6">
              <w:rPr>
                <w:bCs/>
                <w:sz w:val="22"/>
                <w:szCs w:val="22"/>
              </w:rPr>
              <w:t>ого</w:t>
            </w:r>
            <w:proofErr w:type="spellEnd"/>
            <w:r w:rsidR="00C23D30">
              <w:rPr>
                <w:bCs/>
                <w:sz w:val="22"/>
                <w:szCs w:val="22"/>
              </w:rPr>
              <w:t xml:space="preserve">, </w:t>
            </w:r>
            <w:proofErr w:type="spellStart"/>
            <w:r w:rsidR="00C23D30">
              <w:rPr>
                <w:bCs/>
                <w:sz w:val="22"/>
                <w:szCs w:val="22"/>
              </w:rPr>
              <w:t>Тандын</w:t>
            </w:r>
            <w:r w:rsidR="00A574F6" w:rsidRPr="00173F5A">
              <w:rPr>
                <w:bCs/>
                <w:sz w:val="22"/>
                <w:szCs w:val="22"/>
              </w:rPr>
              <w:t>ск</w:t>
            </w:r>
            <w:r w:rsidR="00A574F6">
              <w:rPr>
                <w:bCs/>
                <w:sz w:val="22"/>
                <w:szCs w:val="22"/>
              </w:rPr>
              <w:t>ого</w:t>
            </w:r>
            <w:proofErr w:type="spellEnd"/>
            <w:r w:rsidR="00C23D30">
              <w:rPr>
                <w:bCs/>
                <w:sz w:val="22"/>
                <w:szCs w:val="22"/>
              </w:rPr>
              <w:t xml:space="preserve">, </w:t>
            </w:r>
            <w:proofErr w:type="spellStart"/>
            <w:r w:rsidR="00C23D30">
              <w:rPr>
                <w:bCs/>
                <w:sz w:val="22"/>
                <w:szCs w:val="22"/>
              </w:rPr>
              <w:t>Чаа-Холь</w:t>
            </w:r>
            <w:r w:rsidR="00A574F6" w:rsidRPr="00173F5A">
              <w:rPr>
                <w:bCs/>
                <w:sz w:val="22"/>
                <w:szCs w:val="22"/>
              </w:rPr>
              <w:t>ск</w:t>
            </w:r>
            <w:r w:rsidR="00A574F6">
              <w:rPr>
                <w:bCs/>
                <w:sz w:val="22"/>
                <w:szCs w:val="22"/>
              </w:rPr>
              <w:t>ого</w:t>
            </w:r>
            <w:proofErr w:type="spellEnd"/>
            <w:r w:rsidR="00C23D30">
              <w:rPr>
                <w:bCs/>
                <w:sz w:val="22"/>
                <w:szCs w:val="22"/>
              </w:rPr>
              <w:t xml:space="preserve">, </w:t>
            </w:r>
            <w:proofErr w:type="spellStart"/>
            <w:r w:rsidR="00C23D30">
              <w:rPr>
                <w:bCs/>
                <w:sz w:val="22"/>
                <w:szCs w:val="22"/>
              </w:rPr>
              <w:t>Эрзин</w:t>
            </w:r>
            <w:r w:rsidR="00A574F6" w:rsidRPr="00173F5A">
              <w:rPr>
                <w:bCs/>
                <w:sz w:val="22"/>
                <w:szCs w:val="22"/>
              </w:rPr>
              <w:t>ск</w:t>
            </w:r>
            <w:r w:rsidR="00A574F6">
              <w:rPr>
                <w:bCs/>
                <w:sz w:val="22"/>
                <w:szCs w:val="22"/>
              </w:rPr>
              <w:t>ого</w:t>
            </w:r>
            <w:proofErr w:type="spellEnd"/>
            <w:r w:rsidR="00A574F6">
              <w:rPr>
                <w:bCs/>
                <w:sz w:val="22"/>
                <w:szCs w:val="22"/>
              </w:rPr>
              <w:t xml:space="preserve"> районов</w:t>
            </w:r>
          </w:p>
        </w:tc>
        <w:tc>
          <w:tcPr>
            <w:tcW w:w="225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c>
          <w:tcPr>
            <w:tcW w:w="1677" w:type="dxa"/>
            <w:shd w:val="clear" w:color="auto" w:fill="auto"/>
          </w:tcPr>
          <w:p w:rsidR="00EB7F39" w:rsidRPr="00F24D24" w:rsidRDefault="00EB7F39" w:rsidP="00450E73">
            <w:pPr>
              <w:spacing w:before="100" w:beforeAutospacing="1" w:after="100" w:afterAutospacing="1"/>
              <w:jc w:val="both"/>
              <w:outlineLvl w:val="2"/>
              <w:rPr>
                <w:bCs/>
                <w:sz w:val="22"/>
                <w:szCs w:val="22"/>
              </w:rPr>
            </w:pPr>
          </w:p>
        </w:tc>
      </w:tr>
      <w:tr w:rsidR="00383D85" w:rsidRPr="00F24D24" w:rsidTr="00EB7F39">
        <w:tc>
          <w:tcPr>
            <w:tcW w:w="711" w:type="dxa"/>
            <w:shd w:val="clear" w:color="auto" w:fill="auto"/>
          </w:tcPr>
          <w:p w:rsidR="00383D85" w:rsidRPr="00F24D24" w:rsidRDefault="00383D85" w:rsidP="00450E73">
            <w:pPr>
              <w:spacing w:before="100" w:beforeAutospacing="1" w:after="100" w:afterAutospacing="1"/>
              <w:jc w:val="both"/>
              <w:outlineLvl w:val="2"/>
              <w:rPr>
                <w:bCs/>
                <w:sz w:val="22"/>
                <w:szCs w:val="22"/>
              </w:rPr>
            </w:pPr>
            <w:r>
              <w:rPr>
                <w:bCs/>
                <w:sz w:val="22"/>
                <w:szCs w:val="22"/>
              </w:rPr>
              <w:lastRenderedPageBreak/>
              <w:t>4.2</w:t>
            </w:r>
          </w:p>
        </w:tc>
        <w:tc>
          <w:tcPr>
            <w:tcW w:w="2797" w:type="dxa"/>
            <w:shd w:val="clear" w:color="auto" w:fill="auto"/>
          </w:tcPr>
          <w:p w:rsidR="00383D85" w:rsidRDefault="00383D85" w:rsidP="00450E73">
            <w:pPr>
              <w:spacing w:before="100" w:beforeAutospacing="1" w:after="100" w:afterAutospacing="1"/>
              <w:jc w:val="both"/>
              <w:outlineLvl w:val="2"/>
              <w:rPr>
                <w:bCs/>
                <w:sz w:val="22"/>
                <w:szCs w:val="22"/>
              </w:rPr>
            </w:pPr>
            <w:r>
              <w:rPr>
                <w:bCs/>
                <w:sz w:val="22"/>
                <w:szCs w:val="22"/>
              </w:rPr>
              <w:t>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w:t>
            </w:r>
          </w:p>
        </w:tc>
        <w:tc>
          <w:tcPr>
            <w:tcW w:w="3895" w:type="dxa"/>
            <w:shd w:val="clear" w:color="auto" w:fill="auto"/>
          </w:tcPr>
          <w:p w:rsidR="00383D85" w:rsidRDefault="00383D85" w:rsidP="00E24441">
            <w:pPr>
              <w:spacing w:before="100" w:beforeAutospacing="1" w:after="100" w:afterAutospacing="1"/>
              <w:contextualSpacing/>
              <w:jc w:val="both"/>
              <w:outlineLvl w:val="2"/>
              <w:rPr>
                <w:bCs/>
                <w:sz w:val="22"/>
                <w:szCs w:val="22"/>
              </w:rPr>
            </w:pPr>
            <w:r>
              <w:rPr>
                <w:bCs/>
                <w:sz w:val="22"/>
                <w:szCs w:val="22"/>
              </w:rPr>
              <w:t xml:space="preserve">Организация и проведение семинаров, лекций, бесед по повышению этики и культуры  поведения для административного, обслуживающего персонала, педагогических работников </w:t>
            </w:r>
            <w:r w:rsidR="007B39FF">
              <w:rPr>
                <w:bCs/>
                <w:sz w:val="22"/>
                <w:szCs w:val="22"/>
              </w:rPr>
              <w:t>организации</w:t>
            </w:r>
            <w:r>
              <w:rPr>
                <w:bCs/>
                <w:sz w:val="22"/>
                <w:szCs w:val="22"/>
              </w:rPr>
              <w:t xml:space="preserve"> по оказанию услуги при обращении в организацию</w:t>
            </w:r>
            <w:r w:rsidR="002629E9">
              <w:rPr>
                <w:bCs/>
                <w:sz w:val="22"/>
                <w:szCs w:val="22"/>
              </w:rPr>
              <w:t>.</w:t>
            </w:r>
          </w:p>
          <w:p w:rsidR="002629E9" w:rsidRPr="00A574F6" w:rsidRDefault="002629E9" w:rsidP="007B258C">
            <w:pPr>
              <w:spacing w:before="100" w:beforeAutospacing="1" w:after="100" w:afterAutospacing="1"/>
              <w:contextualSpacing/>
              <w:jc w:val="both"/>
              <w:outlineLvl w:val="2"/>
              <w:rPr>
                <w:bCs/>
                <w:sz w:val="22"/>
                <w:szCs w:val="22"/>
              </w:rPr>
            </w:pPr>
            <w:r w:rsidRPr="00A574F6">
              <w:rPr>
                <w:bCs/>
                <w:sz w:val="22"/>
                <w:szCs w:val="22"/>
              </w:rPr>
              <w:t xml:space="preserve">Довести долю получателей услуг до 100 баллов, но не менее </w:t>
            </w:r>
            <w:r w:rsidR="007B258C" w:rsidRPr="00A574F6">
              <w:rPr>
                <w:bCs/>
                <w:sz w:val="22"/>
                <w:szCs w:val="22"/>
              </w:rPr>
              <w:t>4</w:t>
            </w:r>
            <w:r w:rsidR="00A574F6">
              <w:rPr>
                <w:bCs/>
                <w:sz w:val="22"/>
                <w:szCs w:val="22"/>
              </w:rPr>
              <w:t>0 баллов</w:t>
            </w:r>
          </w:p>
        </w:tc>
        <w:tc>
          <w:tcPr>
            <w:tcW w:w="2249" w:type="dxa"/>
            <w:shd w:val="clear" w:color="auto" w:fill="auto"/>
          </w:tcPr>
          <w:p w:rsidR="00192A22" w:rsidRDefault="00192A22" w:rsidP="007B258C">
            <w:pPr>
              <w:spacing w:before="100" w:beforeAutospacing="1" w:after="100" w:afterAutospacing="1"/>
              <w:contextualSpacing/>
              <w:jc w:val="center"/>
              <w:outlineLvl w:val="2"/>
              <w:rPr>
                <w:bCs/>
                <w:sz w:val="22"/>
                <w:szCs w:val="22"/>
              </w:rPr>
            </w:pPr>
            <w:r>
              <w:rPr>
                <w:bCs/>
                <w:sz w:val="22"/>
                <w:szCs w:val="22"/>
              </w:rPr>
              <w:t>10 октября 2022 г.,</w:t>
            </w:r>
          </w:p>
          <w:p w:rsidR="00383D85" w:rsidRPr="00F24D24" w:rsidRDefault="00192A22" w:rsidP="007B258C">
            <w:pPr>
              <w:spacing w:before="100" w:beforeAutospacing="1" w:after="100" w:afterAutospacing="1"/>
              <w:jc w:val="center"/>
              <w:outlineLvl w:val="2"/>
              <w:rPr>
                <w:bCs/>
                <w:sz w:val="22"/>
                <w:szCs w:val="22"/>
              </w:rPr>
            </w:pPr>
            <w:r>
              <w:rPr>
                <w:bCs/>
                <w:sz w:val="22"/>
                <w:szCs w:val="22"/>
              </w:rPr>
              <w:t>далее постоянно</w:t>
            </w:r>
          </w:p>
        </w:tc>
        <w:tc>
          <w:tcPr>
            <w:tcW w:w="2257" w:type="dxa"/>
            <w:shd w:val="clear" w:color="auto" w:fill="auto"/>
          </w:tcPr>
          <w:p w:rsidR="00383D85" w:rsidRPr="00F24D24" w:rsidRDefault="00383D85" w:rsidP="00A574F6">
            <w:pPr>
              <w:spacing w:before="100" w:beforeAutospacing="1" w:after="100" w:afterAutospacing="1"/>
              <w:jc w:val="both"/>
              <w:outlineLvl w:val="2"/>
              <w:rPr>
                <w:bCs/>
                <w:sz w:val="22"/>
                <w:szCs w:val="22"/>
              </w:rPr>
            </w:pPr>
            <w:r w:rsidRPr="00077E26">
              <w:rPr>
                <w:bCs/>
                <w:sz w:val="22"/>
                <w:szCs w:val="22"/>
              </w:rPr>
              <w:t xml:space="preserve">МОУО </w:t>
            </w:r>
            <w:proofErr w:type="spellStart"/>
            <w:r w:rsidR="004C03F8">
              <w:rPr>
                <w:bCs/>
                <w:sz w:val="22"/>
                <w:szCs w:val="22"/>
              </w:rPr>
              <w:t>Эрзин</w:t>
            </w:r>
            <w:r w:rsidR="00A574F6" w:rsidRPr="00173F5A">
              <w:rPr>
                <w:bCs/>
                <w:sz w:val="22"/>
                <w:szCs w:val="22"/>
              </w:rPr>
              <w:t>ск</w:t>
            </w:r>
            <w:r w:rsidR="00A574F6">
              <w:rPr>
                <w:bCs/>
                <w:sz w:val="22"/>
                <w:szCs w:val="22"/>
              </w:rPr>
              <w:t>ого</w:t>
            </w:r>
            <w:proofErr w:type="spellEnd"/>
            <w:r w:rsidR="004C03F8">
              <w:rPr>
                <w:bCs/>
                <w:sz w:val="22"/>
                <w:szCs w:val="22"/>
              </w:rPr>
              <w:t>, Улуг-Хе</w:t>
            </w:r>
            <w:r w:rsidR="00E66F70">
              <w:rPr>
                <w:bCs/>
                <w:sz w:val="22"/>
                <w:szCs w:val="22"/>
              </w:rPr>
              <w:t>м</w:t>
            </w:r>
            <w:r w:rsidR="00A574F6" w:rsidRPr="00173F5A">
              <w:rPr>
                <w:bCs/>
                <w:sz w:val="22"/>
                <w:szCs w:val="22"/>
              </w:rPr>
              <w:t>ск</w:t>
            </w:r>
            <w:r w:rsidR="00A574F6">
              <w:rPr>
                <w:bCs/>
                <w:sz w:val="22"/>
                <w:szCs w:val="22"/>
              </w:rPr>
              <w:t>ого</w:t>
            </w:r>
            <w:r w:rsidR="00E66F70">
              <w:rPr>
                <w:bCs/>
                <w:sz w:val="22"/>
                <w:szCs w:val="22"/>
              </w:rPr>
              <w:t xml:space="preserve">, </w:t>
            </w:r>
            <w:proofErr w:type="spellStart"/>
            <w:r w:rsidR="00E66F70">
              <w:rPr>
                <w:bCs/>
                <w:sz w:val="22"/>
                <w:szCs w:val="22"/>
              </w:rPr>
              <w:t>Тандын</w:t>
            </w:r>
            <w:r w:rsidR="00A574F6" w:rsidRPr="00173F5A">
              <w:rPr>
                <w:bCs/>
                <w:sz w:val="22"/>
                <w:szCs w:val="22"/>
              </w:rPr>
              <w:t>ск</w:t>
            </w:r>
            <w:r w:rsidR="00A574F6">
              <w:rPr>
                <w:bCs/>
                <w:sz w:val="22"/>
                <w:szCs w:val="22"/>
              </w:rPr>
              <w:t>ого</w:t>
            </w:r>
            <w:proofErr w:type="spellEnd"/>
            <w:r w:rsidR="00E66F70">
              <w:rPr>
                <w:bCs/>
                <w:sz w:val="22"/>
                <w:szCs w:val="22"/>
              </w:rPr>
              <w:t>, Пий-</w:t>
            </w:r>
            <w:proofErr w:type="spellStart"/>
            <w:r w:rsidR="00E66F70">
              <w:rPr>
                <w:bCs/>
                <w:sz w:val="22"/>
                <w:szCs w:val="22"/>
              </w:rPr>
              <w:t>Хем</w:t>
            </w:r>
            <w:r w:rsidR="00A574F6" w:rsidRPr="00173F5A">
              <w:rPr>
                <w:bCs/>
                <w:sz w:val="22"/>
                <w:szCs w:val="22"/>
              </w:rPr>
              <w:t>ск</w:t>
            </w:r>
            <w:r w:rsidR="00A574F6">
              <w:rPr>
                <w:bCs/>
                <w:sz w:val="22"/>
                <w:szCs w:val="22"/>
              </w:rPr>
              <w:t>ого</w:t>
            </w:r>
            <w:proofErr w:type="spellEnd"/>
            <w:r w:rsidR="00A574F6">
              <w:rPr>
                <w:bCs/>
                <w:sz w:val="22"/>
                <w:szCs w:val="22"/>
              </w:rPr>
              <w:t xml:space="preserve"> районов</w:t>
            </w:r>
          </w:p>
        </w:tc>
        <w:tc>
          <w:tcPr>
            <w:tcW w:w="2257" w:type="dxa"/>
            <w:shd w:val="clear" w:color="auto" w:fill="auto"/>
          </w:tcPr>
          <w:p w:rsidR="00383D85" w:rsidRPr="00F24D24" w:rsidRDefault="00383D85" w:rsidP="00450E73">
            <w:pPr>
              <w:spacing w:before="100" w:beforeAutospacing="1" w:after="100" w:afterAutospacing="1"/>
              <w:jc w:val="both"/>
              <w:outlineLvl w:val="2"/>
              <w:rPr>
                <w:bCs/>
                <w:sz w:val="22"/>
                <w:szCs w:val="22"/>
              </w:rPr>
            </w:pPr>
          </w:p>
        </w:tc>
        <w:tc>
          <w:tcPr>
            <w:tcW w:w="1677" w:type="dxa"/>
            <w:shd w:val="clear" w:color="auto" w:fill="auto"/>
          </w:tcPr>
          <w:p w:rsidR="00383D85" w:rsidRPr="00F24D24" w:rsidRDefault="00383D85" w:rsidP="00450E73">
            <w:pPr>
              <w:spacing w:before="100" w:beforeAutospacing="1" w:after="100" w:afterAutospacing="1"/>
              <w:jc w:val="both"/>
              <w:outlineLvl w:val="2"/>
              <w:rPr>
                <w:bCs/>
                <w:sz w:val="22"/>
                <w:szCs w:val="22"/>
              </w:rPr>
            </w:pPr>
          </w:p>
        </w:tc>
      </w:tr>
      <w:tr w:rsidR="00383D85" w:rsidRPr="00F24D24" w:rsidTr="00EB7F39">
        <w:tc>
          <w:tcPr>
            <w:tcW w:w="711" w:type="dxa"/>
            <w:shd w:val="clear" w:color="auto" w:fill="auto"/>
          </w:tcPr>
          <w:p w:rsidR="00383D85" w:rsidRDefault="00383D85" w:rsidP="00450E73">
            <w:pPr>
              <w:spacing w:before="100" w:beforeAutospacing="1" w:after="100" w:afterAutospacing="1"/>
              <w:jc w:val="both"/>
              <w:outlineLvl w:val="2"/>
              <w:rPr>
                <w:bCs/>
                <w:sz w:val="22"/>
                <w:szCs w:val="22"/>
              </w:rPr>
            </w:pPr>
            <w:r>
              <w:rPr>
                <w:bCs/>
                <w:sz w:val="22"/>
                <w:szCs w:val="22"/>
              </w:rPr>
              <w:t>4.3</w:t>
            </w:r>
          </w:p>
        </w:tc>
        <w:tc>
          <w:tcPr>
            <w:tcW w:w="2797" w:type="dxa"/>
            <w:shd w:val="clear" w:color="auto" w:fill="auto"/>
          </w:tcPr>
          <w:p w:rsidR="00383D85" w:rsidRDefault="00383D85" w:rsidP="00450E73">
            <w:pPr>
              <w:spacing w:before="100" w:beforeAutospacing="1" w:after="100" w:afterAutospacing="1"/>
              <w:jc w:val="both"/>
              <w:outlineLvl w:val="2"/>
              <w:rPr>
                <w:bCs/>
                <w:sz w:val="22"/>
                <w:szCs w:val="22"/>
              </w:rPr>
            </w:pPr>
            <w:r>
              <w:rPr>
                <w:bCs/>
                <w:sz w:val="22"/>
                <w:szCs w:val="22"/>
              </w:rPr>
              <w:t>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3895" w:type="dxa"/>
            <w:shd w:val="clear" w:color="auto" w:fill="auto"/>
          </w:tcPr>
          <w:p w:rsidR="00383D85" w:rsidRDefault="00D901A6" w:rsidP="00E24441">
            <w:pPr>
              <w:spacing w:before="100" w:beforeAutospacing="1" w:after="100" w:afterAutospacing="1"/>
              <w:contextualSpacing/>
              <w:jc w:val="both"/>
              <w:outlineLvl w:val="2"/>
              <w:rPr>
                <w:bCs/>
                <w:sz w:val="22"/>
                <w:szCs w:val="22"/>
              </w:rPr>
            </w:pPr>
            <w:r w:rsidRPr="00D901A6">
              <w:rPr>
                <w:bCs/>
                <w:sz w:val="22"/>
                <w:szCs w:val="22"/>
              </w:rPr>
              <w:t xml:space="preserve">Организация и проведение семинаров, лекций, бесед по повышению этики и культуры  поведения для административного персонала, педагогических работников </w:t>
            </w:r>
            <w:r w:rsidR="007B39FF">
              <w:rPr>
                <w:bCs/>
                <w:sz w:val="22"/>
                <w:szCs w:val="22"/>
              </w:rPr>
              <w:t>организации</w:t>
            </w:r>
            <w:r w:rsidRPr="00D901A6">
              <w:rPr>
                <w:bCs/>
                <w:sz w:val="22"/>
                <w:szCs w:val="22"/>
              </w:rPr>
              <w:t xml:space="preserve"> по оказанию услуги при обращении в организацию</w:t>
            </w:r>
            <w:r w:rsidR="002629E9">
              <w:rPr>
                <w:bCs/>
                <w:sz w:val="22"/>
                <w:szCs w:val="22"/>
              </w:rPr>
              <w:t>.</w:t>
            </w:r>
          </w:p>
          <w:p w:rsidR="002629E9" w:rsidRPr="00A574F6" w:rsidRDefault="002629E9" w:rsidP="007B258C">
            <w:pPr>
              <w:spacing w:before="100" w:beforeAutospacing="1" w:after="100" w:afterAutospacing="1"/>
              <w:contextualSpacing/>
              <w:jc w:val="both"/>
              <w:outlineLvl w:val="2"/>
              <w:rPr>
                <w:bCs/>
                <w:sz w:val="22"/>
                <w:szCs w:val="22"/>
              </w:rPr>
            </w:pPr>
            <w:r w:rsidRPr="00A574F6">
              <w:rPr>
                <w:bCs/>
                <w:sz w:val="22"/>
                <w:szCs w:val="22"/>
              </w:rPr>
              <w:t xml:space="preserve">Довести долю получателей услуг до 100 баллов, но не менее </w:t>
            </w:r>
            <w:r w:rsidR="007B258C" w:rsidRPr="00A574F6">
              <w:rPr>
                <w:bCs/>
                <w:sz w:val="22"/>
                <w:szCs w:val="22"/>
              </w:rPr>
              <w:t>2</w:t>
            </w:r>
            <w:r w:rsidRPr="00A574F6">
              <w:rPr>
                <w:bCs/>
                <w:sz w:val="22"/>
                <w:szCs w:val="22"/>
              </w:rPr>
              <w:t>0 баллов</w:t>
            </w:r>
          </w:p>
        </w:tc>
        <w:tc>
          <w:tcPr>
            <w:tcW w:w="2249" w:type="dxa"/>
            <w:shd w:val="clear" w:color="auto" w:fill="auto"/>
          </w:tcPr>
          <w:p w:rsidR="00192A22" w:rsidRDefault="00192A22" w:rsidP="007B258C">
            <w:pPr>
              <w:spacing w:before="100" w:beforeAutospacing="1" w:after="100" w:afterAutospacing="1"/>
              <w:contextualSpacing/>
              <w:jc w:val="center"/>
              <w:outlineLvl w:val="2"/>
              <w:rPr>
                <w:bCs/>
                <w:sz w:val="22"/>
                <w:szCs w:val="22"/>
              </w:rPr>
            </w:pPr>
            <w:r>
              <w:rPr>
                <w:bCs/>
                <w:sz w:val="22"/>
                <w:szCs w:val="22"/>
              </w:rPr>
              <w:t>10 октября 2022 г.,</w:t>
            </w:r>
          </w:p>
          <w:p w:rsidR="00383D85" w:rsidRDefault="00192A22" w:rsidP="007B258C">
            <w:pPr>
              <w:spacing w:before="100" w:beforeAutospacing="1" w:after="100" w:afterAutospacing="1"/>
              <w:jc w:val="center"/>
              <w:outlineLvl w:val="2"/>
              <w:rPr>
                <w:bCs/>
                <w:sz w:val="22"/>
                <w:szCs w:val="22"/>
              </w:rPr>
            </w:pPr>
            <w:r>
              <w:rPr>
                <w:bCs/>
                <w:sz w:val="22"/>
                <w:szCs w:val="22"/>
              </w:rPr>
              <w:t>далее постоянно</w:t>
            </w:r>
          </w:p>
        </w:tc>
        <w:tc>
          <w:tcPr>
            <w:tcW w:w="2257" w:type="dxa"/>
            <w:shd w:val="clear" w:color="auto" w:fill="auto"/>
          </w:tcPr>
          <w:p w:rsidR="00383D85" w:rsidRPr="00077E26" w:rsidRDefault="00870AC8" w:rsidP="00A574F6">
            <w:pPr>
              <w:spacing w:before="100" w:beforeAutospacing="1" w:after="100" w:afterAutospacing="1"/>
              <w:jc w:val="both"/>
              <w:outlineLvl w:val="2"/>
              <w:rPr>
                <w:bCs/>
                <w:sz w:val="22"/>
                <w:szCs w:val="22"/>
              </w:rPr>
            </w:pPr>
            <w:r>
              <w:rPr>
                <w:bCs/>
                <w:sz w:val="22"/>
                <w:szCs w:val="22"/>
              </w:rPr>
              <w:t xml:space="preserve">Все </w:t>
            </w:r>
            <w:r w:rsidR="00ED35BF" w:rsidRPr="00ED35BF">
              <w:rPr>
                <w:bCs/>
                <w:sz w:val="22"/>
                <w:szCs w:val="22"/>
              </w:rPr>
              <w:t xml:space="preserve">МОУО </w:t>
            </w:r>
          </w:p>
        </w:tc>
        <w:tc>
          <w:tcPr>
            <w:tcW w:w="2257" w:type="dxa"/>
            <w:shd w:val="clear" w:color="auto" w:fill="auto"/>
          </w:tcPr>
          <w:p w:rsidR="00383D85" w:rsidRPr="00F24D24" w:rsidRDefault="00383D85" w:rsidP="00450E73">
            <w:pPr>
              <w:spacing w:before="100" w:beforeAutospacing="1" w:after="100" w:afterAutospacing="1"/>
              <w:jc w:val="both"/>
              <w:outlineLvl w:val="2"/>
              <w:rPr>
                <w:bCs/>
                <w:sz w:val="22"/>
                <w:szCs w:val="22"/>
              </w:rPr>
            </w:pPr>
          </w:p>
        </w:tc>
        <w:tc>
          <w:tcPr>
            <w:tcW w:w="1677" w:type="dxa"/>
            <w:shd w:val="clear" w:color="auto" w:fill="auto"/>
          </w:tcPr>
          <w:p w:rsidR="00383D85" w:rsidRPr="00F24D24" w:rsidRDefault="00383D85" w:rsidP="00450E73">
            <w:pPr>
              <w:spacing w:before="100" w:beforeAutospacing="1" w:after="100" w:afterAutospacing="1"/>
              <w:jc w:val="both"/>
              <w:outlineLvl w:val="2"/>
              <w:rPr>
                <w:bCs/>
                <w:sz w:val="22"/>
                <w:szCs w:val="22"/>
              </w:rPr>
            </w:pPr>
          </w:p>
        </w:tc>
      </w:tr>
      <w:tr w:rsidR="00383D85" w:rsidRPr="00F24D24" w:rsidTr="00EB7F39">
        <w:tc>
          <w:tcPr>
            <w:tcW w:w="711" w:type="dxa"/>
            <w:shd w:val="clear" w:color="auto" w:fill="auto"/>
          </w:tcPr>
          <w:p w:rsidR="00383D85" w:rsidRPr="00F24D24" w:rsidRDefault="00383D85" w:rsidP="00450E73">
            <w:pPr>
              <w:spacing w:before="100" w:beforeAutospacing="1" w:after="100" w:afterAutospacing="1"/>
              <w:jc w:val="both"/>
              <w:outlineLvl w:val="2"/>
              <w:rPr>
                <w:b/>
                <w:bCs/>
                <w:sz w:val="22"/>
                <w:szCs w:val="22"/>
              </w:rPr>
            </w:pPr>
            <w:r w:rsidRPr="00F24D24">
              <w:rPr>
                <w:b/>
                <w:bCs/>
                <w:sz w:val="22"/>
                <w:szCs w:val="22"/>
                <w:lang w:val="en-US"/>
              </w:rPr>
              <w:t>V.</w:t>
            </w:r>
          </w:p>
        </w:tc>
        <w:tc>
          <w:tcPr>
            <w:tcW w:w="15132" w:type="dxa"/>
            <w:gridSpan w:val="6"/>
            <w:shd w:val="clear" w:color="auto" w:fill="auto"/>
          </w:tcPr>
          <w:p w:rsidR="00383D85" w:rsidRPr="00F24D24" w:rsidRDefault="00383D85" w:rsidP="00450E73">
            <w:pPr>
              <w:spacing w:before="100" w:beforeAutospacing="1" w:after="100" w:afterAutospacing="1"/>
              <w:jc w:val="center"/>
              <w:outlineLvl w:val="2"/>
              <w:rPr>
                <w:b/>
                <w:bCs/>
                <w:sz w:val="22"/>
                <w:szCs w:val="22"/>
                <w:lang w:val="en-US"/>
              </w:rPr>
            </w:pPr>
            <w:r w:rsidRPr="00F24D24">
              <w:rPr>
                <w:b/>
                <w:sz w:val="22"/>
                <w:szCs w:val="22"/>
              </w:rPr>
              <w:t>Удовлетворенность условиями оказания услуг</w:t>
            </w:r>
          </w:p>
        </w:tc>
      </w:tr>
      <w:tr w:rsidR="00383D85" w:rsidRPr="00F24D24" w:rsidTr="00EB7F39">
        <w:tc>
          <w:tcPr>
            <w:tcW w:w="711" w:type="dxa"/>
            <w:shd w:val="clear" w:color="auto" w:fill="auto"/>
          </w:tcPr>
          <w:p w:rsidR="00383D85" w:rsidRPr="00F24D24" w:rsidRDefault="00383D85" w:rsidP="00450E73">
            <w:pPr>
              <w:spacing w:before="100" w:beforeAutospacing="1" w:after="100" w:afterAutospacing="1"/>
              <w:jc w:val="both"/>
              <w:outlineLvl w:val="2"/>
              <w:rPr>
                <w:bCs/>
                <w:sz w:val="22"/>
                <w:szCs w:val="22"/>
              </w:rPr>
            </w:pPr>
            <w:r w:rsidRPr="00F24D24">
              <w:rPr>
                <w:bCs/>
                <w:sz w:val="22"/>
                <w:szCs w:val="22"/>
              </w:rPr>
              <w:t>5.</w:t>
            </w:r>
            <w:r w:rsidR="00B73254">
              <w:rPr>
                <w:bCs/>
                <w:sz w:val="22"/>
                <w:szCs w:val="22"/>
              </w:rPr>
              <w:t>1</w:t>
            </w:r>
          </w:p>
        </w:tc>
        <w:tc>
          <w:tcPr>
            <w:tcW w:w="2797" w:type="dxa"/>
            <w:shd w:val="clear" w:color="auto" w:fill="auto"/>
          </w:tcPr>
          <w:p w:rsidR="00383D85" w:rsidRPr="00F24D24" w:rsidRDefault="00B73254" w:rsidP="00450E73">
            <w:pPr>
              <w:spacing w:before="100" w:beforeAutospacing="1" w:after="100" w:afterAutospacing="1"/>
              <w:jc w:val="both"/>
              <w:outlineLvl w:val="2"/>
              <w:rPr>
                <w:bCs/>
                <w:sz w:val="22"/>
                <w:szCs w:val="22"/>
              </w:rPr>
            </w:pPr>
            <w:r>
              <w:rPr>
                <w:bCs/>
                <w:sz w:val="22"/>
                <w:szCs w:val="22"/>
              </w:rPr>
              <w:t>Доля получателей услуг, которые готовы рекомендовать образовательную организацию родственникам и знакомым</w:t>
            </w:r>
          </w:p>
        </w:tc>
        <w:tc>
          <w:tcPr>
            <w:tcW w:w="3895" w:type="dxa"/>
            <w:shd w:val="clear" w:color="auto" w:fill="auto"/>
          </w:tcPr>
          <w:p w:rsidR="00EA3356" w:rsidRPr="00EA3356" w:rsidRDefault="00EA3356" w:rsidP="00D77245">
            <w:pPr>
              <w:spacing w:before="100" w:beforeAutospacing="1" w:after="100" w:afterAutospacing="1"/>
              <w:contextualSpacing/>
              <w:jc w:val="both"/>
              <w:outlineLvl w:val="2"/>
              <w:rPr>
                <w:bCs/>
                <w:sz w:val="22"/>
                <w:szCs w:val="22"/>
              </w:rPr>
            </w:pPr>
            <w:r>
              <w:rPr>
                <w:bCs/>
                <w:sz w:val="22"/>
                <w:szCs w:val="22"/>
              </w:rPr>
              <w:t>Организация</w:t>
            </w:r>
            <w:r w:rsidRPr="00EA3356">
              <w:rPr>
                <w:bCs/>
                <w:sz w:val="22"/>
                <w:szCs w:val="22"/>
              </w:rPr>
              <w:t xml:space="preserve"> </w:t>
            </w:r>
            <w:r>
              <w:rPr>
                <w:bCs/>
                <w:sz w:val="22"/>
                <w:szCs w:val="22"/>
              </w:rPr>
              <w:t>мероприятий</w:t>
            </w:r>
            <w:r w:rsidRPr="00EA3356">
              <w:rPr>
                <w:bCs/>
                <w:sz w:val="22"/>
                <w:szCs w:val="22"/>
              </w:rPr>
              <w:t xml:space="preserve"> по</w:t>
            </w:r>
          </w:p>
          <w:p w:rsidR="00EA3356" w:rsidRPr="00EA3356" w:rsidRDefault="00EA3356" w:rsidP="00D77245">
            <w:pPr>
              <w:spacing w:before="100" w:beforeAutospacing="1" w:after="100" w:afterAutospacing="1"/>
              <w:contextualSpacing/>
              <w:jc w:val="both"/>
              <w:outlineLvl w:val="2"/>
              <w:rPr>
                <w:bCs/>
                <w:sz w:val="22"/>
                <w:szCs w:val="22"/>
              </w:rPr>
            </w:pPr>
            <w:r w:rsidRPr="00EA3356">
              <w:rPr>
                <w:bCs/>
                <w:sz w:val="22"/>
                <w:szCs w:val="22"/>
              </w:rPr>
              <w:t>повышению уровня</w:t>
            </w:r>
            <w:r w:rsidR="00D77245">
              <w:rPr>
                <w:bCs/>
                <w:sz w:val="22"/>
                <w:szCs w:val="22"/>
              </w:rPr>
              <w:t xml:space="preserve"> </w:t>
            </w:r>
            <w:r w:rsidRPr="00EA3356">
              <w:rPr>
                <w:bCs/>
                <w:sz w:val="22"/>
                <w:szCs w:val="22"/>
              </w:rPr>
              <w:t>организации работы</w:t>
            </w:r>
            <w:r w:rsidR="00D77245">
              <w:rPr>
                <w:bCs/>
                <w:sz w:val="22"/>
                <w:szCs w:val="22"/>
              </w:rPr>
              <w:t xml:space="preserve"> </w:t>
            </w:r>
            <w:r w:rsidRPr="00EA3356">
              <w:rPr>
                <w:bCs/>
                <w:sz w:val="22"/>
                <w:szCs w:val="22"/>
              </w:rPr>
              <w:t>с родителями (педагогическое</w:t>
            </w:r>
          </w:p>
          <w:p w:rsidR="00EA3356" w:rsidRPr="00EA3356" w:rsidRDefault="00EA3356" w:rsidP="00D77245">
            <w:pPr>
              <w:spacing w:before="100" w:beforeAutospacing="1" w:after="100" w:afterAutospacing="1"/>
              <w:contextualSpacing/>
              <w:jc w:val="both"/>
              <w:outlineLvl w:val="2"/>
              <w:rPr>
                <w:bCs/>
                <w:sz w:val="22"/>
                <w:szCs w:val="22"/>
              </w:rPr>
            </w:pPr>
            <w:r w:rsidRPr="00EA3356">
              <w:rPr>
                <w:bCs/>
                <w:sz w:val="22"/>
                <w:szCs w:val="22"/>
              </w:rPr>
              <w:t>просвещение, консультации</w:t>
            </w:r>
          </w:p>
          <w:p w:rsidR="00EA3356" w:rsidRDefault="00EA3356" w:rsidP="00D77245">
            <w:pPr>
              <w:spacing w:before="100" w:beforeAutospacing="1" w:after="100" w:afterAutospacing="1"/>
              <w:contextualSpacing/>
              <w:jc w:val="both"/>
              <w:outlineLvl w:val="2"/>
            </w:pPr>
            <w:r>
              <w:rPr>
                <w:bCs/>
                <w:sz w:val="22"/>
                <w:szCs w:val="22"/>
              </w:rPr>
              <w:t>по воспитанию ребенка);</w:t>
            </w:r>
            <w:r>
              <w:t xml:space="preserve"> </w:t>
            </w:r>
          </w:p>
          <w:p w:rsidR="002629E9" w:rsidRDefault="00EA3356" w:rsidP="00D77245">
            <w:pPr>
              <w:spacing w:before="100" w:beforeAutospacing="1" w:after="100" w:afterAutospacing="1"/>
              <w:contextualSpacing/>
              <w:jc w:val="both"/>
              <w:outlineLvl w:val="2"/>
              <w:rPr>
                <w:bCs/>
                <w:sz w:val="22"/>
                <w:szCs w:val="22"/>
              </w:rPr>
            </w:pPr>
            <w:r>
              <w:t>а</w:t>
            </w:r>
            <w:r w:rsidRPr="00EA3356">
              <w:rPr>
                <w:bCs/>
                <w:sz w:val="22"/>
                <w:szCs w:val="22"/>
              </w:rPr>
              <w:t>нкетировани</w:t>
            </w:r>
            <w:r>
              <w:rPr>
                <w:bCs/>
                <w:sz w:val="22"/>
                <w:szCs w:val="22"/>
              </w:rPr>
              <w:t>е</w:t>
            </w:r>
            <w:r w:rsidR="00D77245">
              <w:rPr>
                <w:bCs/>
                <w:sz w:val="22"/>
                <w:szCs w:val="22"/>
              </w:rPr>
              <w:t xml:space="preserve"> </w:t>
            </w:r>
            <w:r w:rsidRPr="00EA3356">
              <w:rPr>
                <w:bCs/>
                <w:sz w:val="22"/>
                <w:szCs w:val="22"/>
              </w:rPr>
              <w:t>родителей по потребности в</w:t>
            </w:r>
            <w:r w:rsidR="00D77245">
              <w:rPr>
                <w:bCs/>
                <w:sz w:val="22"/>
                <w:szCs w:val="22"/>
              </w:rPr>
              <w:t xml:space="preserve"> </w:t>
            </w:r>
            <w:r w:rsidRPr="00EA3356">
              <w:rPr>
                <w:bCs/>
                <w:sz w:val="22"/>
                <w:szCs w:val="22"/>
              </w:rPr>
              <w:t>реализации дополнительных</w:t>
            </w:r>
            <w:r w:rsidR="00D77245">
              <w:rPr>
                <w:bCs/>
                <w:sz w:val="22"/>
                <w:szCs w:val="22"/>
              </w:rPr>
              <w:t xml:space="preserve"> </w:t>
            </w:r>
            <w:r w:rsidRPr="00EA3356">
              <w:rPr>
                <w:bCs/>
                <w:sz w:val="22"/>
                <w:szCs w:val="22"/>
              </w:rPr>
              <w:t>общеразвивающих программ</w:t>
            </w:r>
            <w:r>
              <w:rPr>
                <w:bCs/>
                <w:sz w:val="22"/>
                <w:szCs w:val="22"/>
              </w:rPr>
              <w:t xml:space="preserve"> и др.</w:t>
            </w:r>
          </w:p>
          <w:p w:rsidR="00EA3356" w:rsidRPr="00A574F6" w:rsidRDefault="00EA3356" w:rsidP="00D77245">
            <w:pPr>
              <w:spacing w:before="100" w:beforeAutospacing="1" w:after="100" w:afterAutospacing="1"/>
              <w:contextualSpacing/>
              <w:jc w:val="both"/>
              <w:outlineLvl w:val="2"/>
              <w:rPr>
                <w:bCs/>
                <w:sz w:val="22"/>
                <w:szCs w:val="22"/>
              </w:rPr>
            </w:pPr>
            <w:r w:rsidRPr="00A574F6">
              <w:rPr>
                <w:bCs/>
                <w:sz w:val="22"/>
                <w:szCs w:val="22"/>
              </w:rPr>
              <w:t>Довести долю получателей услуг до 100 баллов, но не менее 3</w:t>
            </w:r>
            <w:r w:rsidR="00A574F6">
              <w:rPr>
                <w:bCs/>
                <w:sz w:val="22"/>
                <w:szCs w:val="22"/>
              </w:rPr>
              <w:t>0 баллов</w:t>
            </w:r>
          </w:p>
        </w:tc>
        <w:tc>
          <w:tcPr>
            <w:tcW w:w="2249" w:type="dxa"/>
            <w:shd w:val="clear" w:color="auto" w:fill="auto"/>
          </w:tcPr>
          <w:p w:rsidR="00383D85" w:rsidRPr="00F24D24" w:rsidRDefault="007B258C" w:rsidP="007B258C">
            <w:pPr>
              <w:spacing w:before="100" w:beforeAutospacing="1" w:after="100" w:afterAutospacing="1"/>
              <w:jc w:val="center"/>
              <w:outlineLvl w:val="2"/>
              <w:rPr>
                <w:bCs/>
                <w:sz w:val="22"/>
                <w:szCs w:val="22"/>
              </w:rPr>
            </w:pPr>
            <w:r>
              <w:rPr>
                <w:bCs/>
                <w:sz w:val="22"/>
                <w:szCs w:val="22"/>
              </w:rPr>
              <w:t>01.06.2023 г.</w:t>
            </w:r>
          </w:p>
        </w:tc>
        <w:tc>
          <w:tcPr>
            <w:tcW w:w="2257" w:type="dxa"/>
            <w:shd w:val="clear" w:color="auto" w:fill="auto"/>
          </w:tcPr>
          <w:p w:rsidR="00383D85" w:rsidRPr="00F24D24" w:rsidRDefault="00870AC8" w:rsidP="00A574F6">
            <w:pPr>
              <w:spacing w:before="100" w:beforeAutospacing="1" w:after="100" w:afterAutospacing="1"/>
              <w:jc w:val="both"/>
              <w:outlineLvl w:val="2"/>
              <w:rPr>
                <w:bCs/>
                <w:sz w:val="22"/>
                <w:szCs w:val="22"/>
              </w:rPr>
            </w:pPr>
            <w:r>
              <w:rPr>
                <w:bCs/>
                <w:sz w:val="22"/>
                <w:szCs w:val="22"/>
              </w:rPr>
              <w:t xml:space="preserve">Все </w:t>
            </w:r>
            <w:r w:rsidR="007B39FF" w:rsidRPr="007B39FF">
              <w:rPr>
                <w:bCs/>
                <w:sz w:val="22"/>
                <w:szCs w:val="22"/>
              </w:rPr>
              <w:t xml:space="preserve">МОУО </w:t>
            </w:r>
          </w:p>
        </w:tc>
        <w:tc>
          <w:tcPr>
            <w:tcW w:w="2257" w:type="dxa"/>
            <w:shd w:val="clear" w:color="auto" w:fill="auto"/>
          </w:tcPr>
          <w:p w:rsidR="00383D85" w:rsidRPr="00F24D24" w:rsidRDefault="00383D85" w:rsidP="00450E73">
            <w:pPr>
              <w:spacing w:before="100" w:beforeAutospacing="1" w:after="100" w:afterAutospacing="1"/>
              <w:jc w:val="both"/>
              <w:outlineLvl w:val="2"/>
              <w:rPr>
                <w:bCs/>
                <w:sz w:val="22"/>
                <w:szCs w:val="22"/>
              </w:rPr>
            </w:pPr>
          </w:p>
        </w:tc>
        <w:tc>
          <w:tcPr>
            <w:tcW w:w="1677" w:type="dxa"/>
            <w:shd w:val="clear" w:color="auto" w:fill="auto"/>
          </w:tcPr>
          <w:p w:rsidR="00383D85" w:rsidRPr="00F24D24" w:rsidRDefault="00383D85" w:rsidP="00450E73">
            <w:pPr>
              <w:spacing w:before="100" w:beforeAutospacing="1" w:after="100" w:afterAutospacing="1"/>
              <w:jc w:val="both"/>
              <w:outlineLvl w:val="2"/>
              <w:rPr>
                <w:bCs/>
                <w:sz w:val="22"/>
                <w:szCs w:val="22"/>
              </w:rPr>
            </w:pPr>
          </w:p>
        </w:tc>
      </w:tr>
      <w:tr w:rsidR="00B73254" w:rsidRPr="00F24D24" w:rsidTr="00EB7F39">
        <w:tc>
          <w:tcPr>
            <w:tcW w:w="711" w:type="dxa"/>
            <w:shd w:val="clear" w:color="auto" w:fill="auto"/>
          </w:tcPr>
          <w:p w:rsidR="00B73254" w:rsidRPr="00F24D24" w:rsidRDefault="00B73254" w:rsidP="00450E73">
            <w:pPr>
              <w:spacing w:before="100" w:beforeAutospacing="1" w:after="100" w:afterAutospacing="1"/>
              <w:jc w:val="both"/>
              <w:outlineLvl w:val="2"/>
              <w:rPr>
                <w:bCs/>
                <w:sz w:val="22"/>
                <w:szCs w:val="22"/>
              </w:rPr>
            </w:pPr>
            <w:r>
              <w:rPr>
                <w:bCs/>
                <w:sz w:val="22"/>
                <w:szCs w:val="22"/>
              </w:rPr>
              <w:t>5.2</w:t>
            </w:r>
          </w:p>
        </w:tc>
        <w:tc>
          <w:tcPr>
            <w:tcW w:w="2797" w:type="dxa"/>
            <w:shd w:val="clear" w:color="auto" w:fill="auto"/>
          </w:tcPr>
          <w:p w:rsidR="00B73254" w:rsidRDefault="00B73254" w:rsidP="00450E73">
            <w:pPr>
              <w:spacing w:before="100" w:beforeAutospacing="1" w:after="100" w:afterAutospacing="1"/>
              <w:jc w:val="both"/>
              <w:outlineLvl w:val="2"/>
              <w:rPr>
                <w:bCs/>
                <w:sz w:val="22"/>
                <w:szCs w:val="22"/>
              </w:rPr>
            </w:pPr>
            <w:r>
              <w:rPr>
                <w:bCs/>
                <w:sz w:val="22"/>
                <w:szCs w:val="22"/>
              </w:rPr>
              <w:t>Доля получателей услуг, удовлетворенных организационными условиями предоставления услуг</w:t>
            </w:r>
          </w:p>
        </w:tc>
        <w:tc>
          <w:tcPr>
            <w:tcW w:w="3895" w:type="dxa"/>
            <w:shd w:val="clear" w:color="auto" w:fill="auto"/>
          </w:tcPr>
          <w:p w:rsidR="00227CA5" w:rsidRPr="00227CA5" w:rsidRDefault="00227CA5" w:rsidP="00D77245">
            <w:pPr>
              <w:spacing w:before="100" w:beforeAutospacing="1" w:after="100" w:afterAutospacing="1"/>
              <w:contextualSpacing/>
              <w:jc w:val="both"/>
              <w:outlineLvl w:val="2"/>
              <w:rPr>
                <w:bCs/>
                <w:sz w:val="22"/>
                <w:szCs w:val="22"/>
              </w:rPr>
            </w:pPr>
            <w:r>
              <w:rPr>
                <w:bCs/>
                <w:sz w:val="22"/>
                <w:szCs w:val="22"/>
              </w:rPr>
              <w:t>Организация</w:t>
            </w:r>
            <w:r w:rsidRPr="00227CA5">
              <w:rPr>
                <w:bCs/>
                <w:sz w:val="22"/>
                <w:szCs w:val="22"/>
              </w:rPr>
              <w:t xml:space="preserve"> работ</w:t>
            </w:r>
            <w:r>
              <w:rPr>
                <w:bCs/>
                <w:sz w:val="22"/>
                <w:szCs w:val="22"/>
              </w:rPr>
              <w:t>ы</w:t>
            </w:r>
            <w:r w:rsidRPr="00227CA5">
              <w:rPr>
                <w:bCs/>
                <w:sz w:val="22"/>
                <w:szCs w:val="22"/>
              </w:rPr>
              <w:t xml:space="preserve"> по</w:t>
            </w:r>
          </w:p>
          <w:p w:rsidR="00227CA5" w:rsidRPr="00227CA5" w:rsidRDefault="00227CA5" w:rsidP="00D77245">
            <w:pPr>
              <w:spacing w:before="100" w:beforeAutospacing="1" w:after="100" w:afterAutospacing="1"/>
              <w:contextualSpacing/>
              <w:jc w:val="both"/>
              <w:outlineLvl w:val="2"/>
              <w:rPr>
                <w:bCs/>
                <w:sz w:val="22"/>
                <w:szCs w:val="22"/>
              </w:rPr>
            </w:pPr>
            <w:r w:rsidRPr="00227CA5">
              <w:rPr>
                <w:bCs/>
                <w:sz w:val="22"/>
                <w:szCs w:val="22"/>
              </w:rPr>
              <w:t>повышению уровня</w:t>
            </w:r>
          </w:p>
          <w:p w:rsidR="00227CA5" w:rsidRPr="00227CA5" w:rsidRDefault="00227CA5" w:rsidP="00D77245">
            <w:pPr>
              <w:spacing w:before="100" w:beforeAutospacing="1" w:after="100" w:afterAutospacing="1"/>
              <w:contextualSpacing/>
              <w:jc w:val="both"/>
              <w:outlineLvl w:val="2"/>
              <w:rPr>
                <w:bCs/>
                <w:sz w:val="22"/>
                <w:szCs w:val="22"/>
              </w:rPr>
            </w:pPr>
            <w:r w:rsidRPr="00227CA5">
              <w:rPr>
                <w:bCs/>
                <w:sz w:val="22"/>
                <w:szCs w:val="22"/>
              </w:rPr>
              <w:t>удовлетворенности условиями</w:t>
            </w:r>
          </w:p>
          <w:p w:rsidR="00227CA5" w:rsidRPr="00227CA5" w:rsidRDefault="00227CA5" w:rsidP="00D77245">
            <w:pPr>
              <w:spacing w:before="100" w:beforeAutospacing="1" w:after="100" w:afterAutospacing="1"/>
              <w:contextualSpacing/>
              <w:jc w:val="both"/>
              <w:outlineLvl w:val="2"/>
              <w:rPr>
                <w:bCs/>
                <w:sz w:val="22"/>
                <w:szCs w:val="22"/>
              </w:rPr>
            </w:pPr>
            <w:r w:rsidRPr="00227CA5">
              <w:rPr>
                <w:bCs/>
                <w:sz w:val="22"/>
                <w:szCs w:val="22"/>
              </w:rPr>
              <w:t>оказания через проведение</w:t>
            </w:r>
          </w:p>
          <w:p w:rsidR="00227CA5" w:rsidRPr="00227CA5" w:rsidRDefault="00227CA5" w:rsidP="00D77245">
            <w:pPr>
              <w:spacing w:before="100" w:beforeAutospacing="1" w:after="100" w:afterAutospacing="1"/>
              <w:contextualSpacing/>
              <w:jc w:val="both"/>
              <w:outlineLvl w:val="2"/>
              <w:rPr>
                <w:bCs/>
                <w:sz w:val="22"/>
                <w:szCs w:val="22"/>
              </w:rPr>
            </w:pPr>
            <w:r w:rsidRPr="00227CA5">
              <w:rPr>
                <w:bCs/>
                <w:sz w:val="22"/>
                <w:szCs w:val="22"/>
              </w:rPr>
              <w:t>родительских собраний, дней</w:t>
            </w:r>
          </w:p>
          <w:p w:rsidR="00227CA5" w:rsidRPr="00227CA5" w:rsidRDefault="00227CA5" w:rsidP="00D77245">
            <w:pPr>
              <w:spacing w:before="100" w:beforeAutospacing="1" w:after="100" w:afterAutospacing="1"/>
              <w:contextualSpacing/>
              <w:jc w:val="both"/>
              <w:outlineLvl w:val="2"/>
              <w:rPr>
                <w:bCs/>
                <w:sz w:val="22"/>
                <w:szCs w:val="22"/>
              </w:rPr>
            </w:pPr>
            <w:r w:rsidRPr="00227CA5">
              <w:rPr>
                <w:bCs/>
                <w:sz w:val="22"/>
                <w:szCs w:val="22"/>
              </w:rPr>
              <w:t>открытых дверей, совместных</w:t>
            </w:r>
          </w:p>
          <w:p w:rsidR="00EA3356" w:rsidRDefault="00227CA5" w:rsidP="00D77245">
            <w:pPr>
              <w:spacing w:before="100" w:beforeAutospacing="1" w:after="100" w:afterAutospacing="1"/>
              <w:contextualSpacing/>
              <w:jc w:val="both"/>
              <w:outlineLvl w:val="2"/>
              <w:rPr>
                <w:bCs/>
                <w:sz w:val="22"/>
                <w:szCs w:val="22"/>
              </w:rPr>
            </w:pPr>
            <w:r w:rsidRPr="00227CA5">
              <w:rPr>
                <w:bCs/>
                <w:sz w:val="22"/>
                <w:szCs w:val="22"/>
              </w:rPr>
              <w:t>мероприятий с родителями</w:t>
            </w:r>
            <w:r>
              <w:rPr>
                <w:bCs/>
                <w:sz w:val="22"/>
                <w:szCs w:val="22"/>
              </w:rPr>
              <w:t>.</w:t>
            </w:r>
          </w:p>
          <w:p w:rsidR="00B73254" w:rsidRPr="00A574F6" w:rsidRDefault="002629E9" w:rsidP="00D77245">
            <w:pPr>
              <w:spacing w:before="100" w:beforeAutospacing="1" w:after="100" w:afterAutospacing="1"/>
              <w:contextualSpacing/>
              <w:jc w:val="both"/>
              <w:outlineLvl w:val="2"/>
              <w:rPr>
                <w:bCs/>
                <w:sz w:val="22"/>
                <w:szCs w:val="22"/>
              </w:rPr>
            </w:pPr>
            <w:r w:rsidRPr="00A574F6">
              <w:rPr>
                <w:bCs/>
                <w:sz w:val="22"/>
                <w:szCs w:val="22"/>
              </w:rPr>
              <w:t xml:space="preserve">Довести долю получателей услуг до </w:t>
            </w:r>
            <w:r w:rsidRPr="00A574F6">
              <w:rPr>
                <w:bCs/>
                <w:sz w:val="22"/>
                <w:szCs w:val="22"/>
              </w:rPr>
              <w:lastRenderedPageBreak/>
              <w:t xml:space="preserve">100 баллов, но не менее </w:t>
            </w:r>
            <w:r w:rsidR="00EA3356" w:rsidRPr="00A574F6">
              <w:rPr>
                <w:bCs/>
                <w:sz w:val="22"/>
                <w:szCs w:val="22"/>
              </w:rPr>
              <w:t>2</w:t>
            </w:r>
            <w:r w:rsidR="00A574F6">
              <w:rPr>
                <w:bCs/>
                <w:sz w:val="22"/>
                <w:szCs w:val="22"/>
              </w:rPr>
              <w:t>0 баллов</w:t>
            </w:r>
          </w:p>
        </w:tc>
        <w:tc>
          <w:tcPr>
            <w:tcW w:w="2249" w:type="dxa"/>
            <w:shd w:val="clear" w:color="auto" w:fill="auto"/>
          </w:tcPr>
          <w:p w:rsidR="00B73254" w:rsidRPr="00F24D24" w:rsidRDefault="007B39FF" w:rsidP="002F7AFD">
            <w:pPr>
              <w:spacing w:before="100" w:beforeAutospacing="1" w:after="100" w:afterAutospacing="1"/>
              <w:jc w:val="center"/>
              <w:outlineLvl w:val="2"/>
              <w:rPr>
                <w:bCs/>
                <w:sz w:val="22"/>
                <w:szCs w:val="22"/>
              </w:rPr>
            </w:pPr>
            <w:r>
              <w:rPr>
                <w:bCs/>
                <w:sz w:val="22"/>
                <w:szCs w:val="22"/>
              </w:rPr>
              <w:lastRenderedPageBreak/>
              <w:t>01.06.2023 г.</w:t>
            </w:r>
          </w:p>
        </w:tc>
        <w:tc>
          <w:tcPr>
            <w:tcW w:w="2257" w:type="dxa"/>
            <w:shd w:val="clear" w:color="auto" w:fill="auto"/>
          </w:tcPr>
          <w:p w:rsidR="00B73254" w:rsidRPr="00F24D24" w:rsidRDefault="00870AC8" w:rsidP="00A574F6">
            <w:pPr>
              <w:spacing w:before="100" w:beforeAutospacing="1" w:after="100" w:afterAutospacing="1"/>
              <w:jc w:val="both"/>
              <w:outlineLvl w:val="2"/>
              <w:rPr>
                <w:bCs/>
                <w:sz w:val="22"/>
                <w:szCs w:val="22"/>
              </w:rPr>
            </w:pPr>
            <w:r>
              <w:rPr>
                <w:bCs/>
                <w:sz w:val="22"/>
                <w:szCs w:val="22"/>
              </w:rPr>
              <w:t xml:space="preserve">Все </w:t>
            </w:r>
            <w:r w:rsidR="007B39FF" w:rsidRPr="007B39FF">
              <w:rPr>
                <w:bCs/>
                <w:sz w:val="22"/>
                <w:szCs w:val="22"/>
              </w:rPr>
              <w:t xml:space="preserve">МОУО </w:t>
            </w:r>
          </w:p>
        </w:tc>
        <w:tc>
          <w:tcPr>
            <w:tcW w:w="2257" w:type="dxa"/>
            <w:shd w:val="clear" w:color="auto" w:fill="auto"/>
          </w:tcPr>
          <w:p w:rsidR="00B73254" w:rsidRPr="00F24D24" w:rsidRDefault="00B73254" w:rsidP="00450E73">
            <w:pPr>
              <w:spacing w:before="100" w:beforeAutospacing="1" w:after="100" w:afterAutospacing="1"/>
              <w:jc w:val="both"/>
              <w:outlineLvl w:val="2"/>
              <w:rPr>
                <w:bCs/>
                <w:sz w:val="22"/>
                <w:szCs w:val="22"/>
              </w:rPr>
            </w:pPr>
          </w:p>
        </w:tc>
        <w:tc>
          <w:tcPr>
            <w:tcW w:w="1677" w:type="dxa"/>
            <w:shd w:val="clear" w:color="auto" w:fill="auto"/>
          </w:tcPr>
          <w:p w:rsidR="00B73254" w:rsidRPr="00F24D24" w:rsidRDefault="00B73254" w:rsidP="00450E73">
            <w:pPr>
              <w:spacing w:before="100" w:beforeAutospacing="1" w:after="100" w:afterAutospacing="1"/>
              <w:jc w:val="both"/>
              <w:outlineLvl w:val="2"/>
              <w:rPr>
                <w:bCs/>
                <w:sz w:val="22"/>
                <w:szCs w:val="22"/>
              </w:rPr>
            </w:pPr>
          </w:p>
        </w:tc>
      </w:tr>
      <w:tr w:rsidR="00B73254" w:rsidRPr="00F24D24" w:rsidTr="00EB7F39">
        <w:tc>
          <w:tcPr>
            <w:tcW w:w="711" w:type="dxa"/>
            <w:shd w:val="clear" w:color="auto" w:fill="auto"/>
          </w:tcPr>
          <w:p w:rsidR="00B73254" w:rsidRDefault="00B73254" w:rsidP="00450E73">
            <w:pPr>
              <w:spacing w:before="100" w:beforeAutospacing="1" w:after="100" w:afterAutospacing="1"/>
              <w:jc w:val="both"/>
              <w:outlineLvl w:val="2"/>
              <w:rPr>
                <w:bCs/>
                <w:sz w:val="22"/>
                <w:szCs w:val="22"/>
              </w:rPr>
            </w:pPr>
            <w:r>
              <w:rPr>
                <w:bCs/>
                <w:sz w:val="22"/>
                <w:szCs w:val="22"/>
              </w:rPr>
              <w:lastRenderedPageBreak/>
              <w:t>5.3</w:t>
            </w:r>
          </w:p>
        </w:tc>
        <w:tc>
          <w:tcPr>
            <w:tcW w:w="2797" w:type="dxa"/>
            <w:shd w:val="clear" w:color="auto" w:fill="auto"/>
          </w:tcPr>
          <w:p w:rsidR="00B73254" w:rsidRDefault="00B73254" w:rsidP="00450E73">
            <w:pPr>
              <w:spacing w:before="100" w:beforeAutospacing="1" w:after="100" w:afterAutospacing="1"/>
              <w:jc w:val="both"/>
              <w:outlineLvl w:val="2"/>
              <w:rPr>
                <w:bCs/>
                <w:sz w:val="22"/>
                <w:szCs w:val="22"/>
              </w:rPr>
            </w:pPr>
            <w:r>
              <w:rPr>
                <w:bCs/>
                <w:sz w:val="22"/>
                <w:szCs w:val="22"/>
              </w:rPr>
              <w:t>Доля получателей услуг, удовлетворенных в целом условиями оказания услуг в образовательной организации</w:t>
            </w:r>
          </w:p>
        </w:tc>
        <w:tc>
          <w:tcPr>
            <w:tcW w:w="3895" w:type="dxa"/>
            <w:shd w:val="clear" w:color="auto" w:fill="auto"/>
          </w:tcPr>
          <w:p w:rsidR="00EA3356" w:rsidRDefault="00EA3356" w:rsidP="00EA3356">
            <w:pPr>
              <w:spacing w:before="100" w:beforeAutospacing="1" w:after="100" w:afterAutospacing="1"/>
              <w:contextualSpacing/>
              <w:jc w:val="both"/>
              <w:outlineLvl w:val="2"/>
              <w:rPr>
                <w:bCs/>
                <w:sz w:val="22"/>
                <w:szCs w:val="22"/>
              </w:rPr>
            </w:pPr>
            <w:r>
              <w:rPr>
                <w:bCs/>
                <w:sz w:val="22"/>
                <w:szCs w:val="22"/>
              </w:rPr>
              <w:t>Организация и проведение мероприятий по обеспечению и созданию условий для психологической безопасности и комфортности в школе, на установление взаимоотношений педагогических работников с учащимися и их родителями, доступности информаций на сайтах организаций.</w:t>
            </w:r>
          </w:p>
          <w:p w:rsidR="00B73254" w:rsidRPr="00A574F6" w:rsidRDefault="00EA3356" w:rsidP="00EA3356">
            <w:pPr>
              <w:spacing w:before="100" w:beforeAutospacing="1" w:after="100" w:afterAutospacing="1"/>
              <w:jc w:val="both"/>
              <w:outlineLvl w:val="2"/>
              <w:rPr>
                <w:bCs/>
                <w:sz w:val="22"/>
                <w:szCs w:val="22"/>
              </w:rPr>
            </w:pPr>
            <w:r w:rsidRPr="00A574F6">
              <w:rPr>
                <w:bCs/>
                <w:sz w:val="22"/>
                <w:szCs w:val="22"/>
              </w:rPr>
              <w:t>Довести долю получателей услуг до 100 баллов, но не менее 50 баллов</w:t>
            </w:r>
          </w:p>
        </w:tc>
        <w:tc>
          <w:tcPr>
            <w:tcW w:w="2249" w:type="dxa"/>
            <w:shd w:val="clear" w:color="auto" w:fill="auto"/>
          </w:tcPr>
          <w:p w:rsidR="00B73254" w:rsidRPr="00F24D24" w:rsidRDefault="007B39FF" w:rsidP="002F7AFD">
            <w:pPr>
              <w:spacing w:before="100" w:beforeAutospacing="1" w:after="100" w:afterAutospacing="1"/>
              <w:jc w:val="center"/>
              <w:outlineLvl w:val="2"/>
              <w:rPr>
                <w:bCs/>
                <w:sz w:val="22"/>
                <w:szCs w:val="22"/>
              </w:rPr>
            </w:pPr>
            <w:r>
              <w:rPr>
                <w:bCs/>
                <w:sz w:val="22"/>
                <w:szCs w:val="22"/>
              </w:rPr>
              <w:t>01.06.2023 г.</w:t>
            </w:r>
          </w:p>
        </w:tc>
        <w:tc>
          <w:tcPr>
            <w:tcW w:w="2257" w:type="dxa"/>
            <w:shd w:val="clear" w:color="auto" w:fill="auto"/>
          </w:tcPr>
          <w:p w:rsidR="00B73254" w:rsidRPr="00F24D24" w:rsidRDefault="00870AC8" w:rsidP="00A574F6">
            <w:pPr>
              <w:spacing w:before="100" w:beforeAutospacing="1" w:after="100" w:afterAutospacing="1"/>
              <w:jc w:val="both"/>
              <w:outlineLvl w:val="2"/>
              <w:rPr>
                <w:bCs/>
                <w:sz w:val="22"/>
                <w:szCs w:val="22"/>
              </w:rPr>
            </w:pPr>
            <w:r>
              <w:rPr>
                <w:bCs/>
                <w:sz w:val="22"/>
                <w:szCs w:val="22"/>
              </w:rPr>
              <w:t xml:space="preserve">Все </w:t>
            </w:r>
            <w:r w:rsidR="007B39FF" w:rsidRPr="007B39FF">
              <w:rPr>
                <w:bCs/>
                <w:sz w:val="22"/>
                <w:szCs w:val="22"/>
              </w:rPr>
              <w:t xml:space="preserve">МОУО </w:t>
            </w:r>
          </w:p>
        </w:tc>
        <w:tc>
          <w:tcPr>
            <w:tcW w:w="2257" w:type="dxa"/>
            <w:shd w:val="clear" w:color="auto" w:fill="auto"/>
          </w:tcPr>
          <w:p w:rsidR="00B73254" w:rsidRPr="00F24D24" w:rsidRDefault="00B73254" w:rsidP="00450E73">
            <w:pPr>
              <w:spacing w:before="100" w:beforeAutospacing="1" w:after="100" w:afterAutospacing="1"/>
              <w:jc w:val="both"/>
              <w:outlineLvl w:val="2"/>
              <w:rPr>
                <w:bCs/>
                <w:sz w:val="22"/>
                <w:szCs w:val="22"/>
              </w:rPr>
            </w:pPr>
          </w:p>
        </w:tc>
        <w:tc>
          <w:tcPr>
            <w:tcW w:w="1677" w:type="dxa"/>
            <w:shd w:val="clear" w:color="auto" w:fill="auto"/>
          </w:tcPr>
          <w:p w:rsidR="00B73254" w:rsidRPr="00F24D24" w:rsidRDefault="00B73254" w:rsidP="00450E73">
            <w:pPr>
              <w:spacing w:before="100" w:beforeAutospacing="1" w:after="100" w:afterAutospacing="1"/>
              <w:jc w:val="both"/>
              <w:outlineLvl w:val="2"/>
              <w:rPr>
                <w:bCs/>
                <w:sz w:val="22"/>
                <w:szCs w:val="22"/>
              </w:rPr>
            </w:pPr>
          </w:p>
        </w:tc>
      </w:tr>
    </w:tbl>
    <w:p w:rsidR="00D24C0E" w:rsidRDefault="00D24C0E"/>
    <w:p w:rsidR="00437459" w:rsidRPr="00C10387" w:rsidRDefault="00437459"/>
    <w:sectPr w:rsidR="00437459" w:rsidRPr="00C10387" w:rsidSect="006826DA">
      <w:pgSz w:w="16838" w:h="11906" w:orient="landscape"/>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42C65"/>
    <w:multiLevelType w:val="hybridMultilevel"/>
    <w:tmpl w:val="EBF84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673D44"/>
    <w:multiLevelType w:val="multilevel"/>
    <w:tmpl w:val="1D9A022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F8"/>
    <w:rsid w:val="0000442D"/>
    <w:rsid w:val="00016046"/>
    <w:rsid w:val="00077E26"/>
    <w:rsid w:val="0009308A"/>
    <w:rsid w:val="000C7D91"/>
    <w:rsid w:val="000D5FFE"/>
    <w:rsid w:val="000F77A3"/>
    <w:rsid w:val="001110D7"/>
    <w:rsid w:val="00145ABF"/>
    <w:rsid w:val="0017235A"/>
    <w:rsid w:val="00173F5A"/>
    <w:rsid w:val="0018071E"/>
    <w:rsid w:val="00192A22"/>
    <w:rsid w:val="00201AB0"/>
    <w:rsid w:val="00213806"/>
    <w:rsid w:val="00214A2B"/>
    <w:rsid w:val="00227CA5"/>
    <w:rsid w:val="002629E9"/>
    <w:rsid w:val="002D564F"/>
    <w:rsid w:val="002F7AFD"/>
    <w:rsid w:val="00307B60"/>
    <w:rsid w:val="00322B05"/>
    <w:rsid w:val="00324F44"/>
    <w:rsid w:val="00380838"/>
    <w:rsid w:val="00383D85"/>
    <w:rsid w:val="003925BA"/>
    <w:rsid w:val="00394717"/>
    <w:rsid w:val="003C2EEE"/>
    <w:rsid w:val="00437459"/>
    <w:rsid w:val="00490FC1"/>
    <w:rsid w:val="004B553B"/>
    <w:rsid w:val="004C03F8"/>
    <w:rsid w:val="00502C3A"/>
    <w:rsid w:val="0058539B"/>
    <w:rsid w:val="00590992"/>
    <w:rsid w:val="00593720"/>
    <w:rsid w:val="005A4F2E"/>
    <w:rsid w:val="005B05D3"/>
    <w:rsid w:val="005F689F"/>
    <w:rsid w:val="00610519"/>
    <w:rsid w:val="006826DA"/>
    <w:rsid w:val="006D691D"/>
    <w:rsid w:val="006F3634"/>
    <w:rsid w:val="00791EAB"/>
    <w:rsid w:val="007B258C"/>
    <w:rsid w:val="007B39FF"/>
    <w:rsid w:val="008014F8"/>
    <w:rsid w:val="00826A00"/>
    <w:rsid w:val="00870AC8"/>
    <w:rsid w:val="008921A2"/>
    <w:rsid w:val="00893784"/>
    <w:rsid w:val="00955F2A"/>
    <w:rsid w:val="009610D3"/>
    <w:rsid w:val="009D09D9"/>
    <w:rsid w:val="009D6AC3"/>
    <w:rsid w:val="00A05B76"/>
    <w:rsid w:val="00A574F6"/>
    <w:rsid w:val="00AB02BF"/>
    <w:rsid w:val="00B06FF5"/>
    <w:rsid w:val="00B07CF3"/>
    <w:rsid w:val="00B73254"/>
    <w:rsid w:val="00B76EC9"/>
    <w:rsid w:val="00BD1AD5"/>
    <w:rsid w:val="00BD6986"/>
    <w:rsid w:val="00BE2766"/>
    <w:rsid w:val="00C10387"/>
    <w:rsid w:val="00C1355A"/>
    <w:rsid w:val="00C23D30"/>
    <w:rsid w:val="00C50642"/>
    <w:rsid w:val="00CD58B3"/>
    <w:rsid w:val="00CE4E6F"/>
    <w:rsid w:val="00D24C0E"/>
    <w:rsid w:val="00D43541"/>
    <w:rsid w:val="00D77245"/>
    <w:rsid w:val="00D901A6"/>
    <w:rsid w:val="00DE3AB4"/>
    <w:rsid w:val="00E11691"/>
    <w:rsid w:val="00E12B13"/>
    <w:rsid w:val="00E24441"/>
    <w:rsid w:val="00E43260"/>
    <w:rsid w:val="00E66F70"/>
    <w:rsid w:val="00E7244A"/>
    <w:rsid w:val="00EA3356"/>
    <w:rsid w:val="00EB7F39"/>
    <w:rsid w:val="00ED35BF"/>
    <w:rsid w:val="00F219D3"/>
    <w:rsid w:val="00F23D8B"/>
    <w:rsid w:val="00FA7A31"/>
    <w:rsid w:val="00FD5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5BF"/>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394717"/>
    <w:pPr>
      <w:spacing w:after="160" w:line="240" w:lineRule="exact"/>
    </w:pPr>
    <w:rPr>
      <w:rFonts w:ascii="Verdana" w:hAnsi="Verdana"/>
      <w:sz w:val="20"/>
      <w:szCs w:val="20"/>
      <w:lang w:val="en-US" w:eastAsia="en-US"/>
    </w:rPr>
  </w:style>
  <w:style w:type="paragraph" w:styleId="a4">
    <w:name w:val="List Paragraph"/>
    <w:basedOn w:val="a"/>
    <w:uiPriority w:val="34"/>
    <w:qFormat/>
    <w:rsid w:val="00826A00"/>
    <w:pPr>
      <w:ind w:left="720"/>
      <w:contextualSpacing/>
    </w:pPr>
  </w:style>
  <w:style w:type="paragraph" w:styleId="a5">
    <w:name w:val="No Spacing"/>
    <w:link w:val="a6"/>
    <w:uiPriority w:val="1"/>
    <w:qFormat/>
    <w:rsid w:val="006826DA"/>
    <w:rPr>
      <w:rFonts w:asciiTheme="minorHAnsi" w:hAnsiTheme="minorHAnsi"/>
      <w:sz w:val="22"/>
    </w:rPr>
  </w:style>
  <w:style w:type="character" w:customStyle="1" w:styleId="a6">
    <w:name w:val="Без интервала Знак"/>
    <w:link w:val="a5"/>
    <w:uiPriority w:val="1"/>
    <w:locked/>
    <w:rsid w:val="006826DA"/>
    <w:rPr>
      <w:rFonts w:asciiTheme="minorHAnsi" w:hAnsiTheme="minorHAnsi"/>
      <w:sz w:val="22"/>
    </w:rPr>
  </w:style>
  <w:style w:type="table" w:styleId="a7">
    <w:name w:val="Table Grid"/>
    <w:basedOn w:val="a1"/>
    <w:uiPriority w:val="39"/>
    <w:rsid w:val="0068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05B76"/>
    <w:rPr>
      <w:rFonts w:ascii="Tahoma" w:hAnsi="Tahoma" w:cs="Tahoma"/>
      <w:sz w:val="16"/>
      <w:szCs w:val="16"/>
    </w:rPr>
  </w:style>
  <w:style w:type="character" w:customStyle="1" w:styleId="a9">
    <w:name w:val="Текст выноски Знак"/>
    <w:basedOn w:val="a0"/>
    <w:link w:val="a8"/>
    <w:uiPriority w:val="99"/>
    <w:semiHidden/>
    <w:rsid w:val="00A05B7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5BF"/>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394717"/>
    <w:pPr>
      <w:spacing w:after="160" w:line="240" w:lineRule="exact"/>
    </w:pPr>
    <w:rPr>
      <w:rFonts w:ascii="Verdana" w:hAnsi="Verdana"/>
      <w:sz w:val="20"/>
      <w:szCs w:val="20"/>
      <w:lang w:val="en-US" w:eastAsia="en-US"/>
    </w:rPr>
  </w:style>
  <w:style w:type="paragraph" w:styleId="a4">
    <w:name w:val="List Paragraph"/>
    <w:basedOn w:val="a"/>
    <w:uiPriority w:val="34"/>
    <w:qFormat/>
    <w:rsid w:val="00826A00"/>
    <w:pPr>
      <w:ind w:left="720"/>
      <w:contextualSpacing/>
    </w:pPr>
  </w:style>
  <w:style w:type="paragraph" w:styleId="a5">
    <w:name w:val="No Spacing"/>
    <w:link w:val="a6"/>
    <w:uiPriority w:val="1"/>
    <w:qFormat/>
    <w:rsid w:val="006826DA"/>
    <w:rPr>
      <w:rFonts w:asciiTheme="minorHAnsi" w:hAnsiTheme="minorHAnsi"/>
      <w:sz w:val="22"/>
    </w:rPr>
  </w:style>
  <w:style w:type="character" w:customStyle="1" w:styleId="a6">
    <w:name w:val="Без интервала Знак"/>
    <w:link w:val="a5"/>
    <w:uiPriority w:val="1"/>
    <w:locked/>
    <w:rsid w:val="006826DA"/>
    <w:rPr>
      <w:rFonts w:asciiTheme="minorHAnsi" w:hAnsiTheme="minorHAnsi"/>
      <w:sz w:val="22"/>
    </w:rPr>
  </w:style>
  <w:style w:type="table" w:styleId="a7">
    <w:name w:val="Table Grid"/>
    <w:basedOn w:val="a1"/>
    <w:uiPriority w:val="39"/>
    <w:rsid w:val="0068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05B76"/>
    <w:rPr>
      <w:rFonts w:ascii="Tahoma" w:hAnsi="Tahoma" w:cs="Tahoma"/>
      <w:sz w:val="16"/>
      <w:szCs w:val="16"/>
    </w:rPr>
  </w:style>
  <w:style w:type="character" w:customStyle="1" w:styleId="a9">
    <w:name w:val="Текст выноски Знак"/>
    <w:basedOn w:val="a0"/>
    <w:link w:val="a8"/>
    <w:uiPriority w:val="99"/>
    <w:semiHidden/>
    <w:rsid w:val="00A05B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7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8</Pages>
  <Words>1895</Words>
  <Characters>10807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Стригина Людмила Викторовна</dc:creator>
  <cp:keywords/>
  <dc:description/>
  <cp:lastModifiedBy>ИОКО</cp:lastModifiedBy>
  <cp:revision>117</cp:revision>
  <cp:lastPrinted>2022-09-13T05:37:00Z</cp:lastPrinted>
  <dcterms:created xsi:type="dcterms:W3CDTF">2019-11-07T04:36:00Z</dcterms:created>
  <dcterms:modified xsi:type="dcterms:W3CDTF">2022-09-13T05:37:00Z</dcterms:modified>
</cp:coreProperties>
</file>