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80" w:rsidRDefault="00603386">
      <w:bookmarkStart w:id="0" w:name="_GoBack"/>
      <w:r w:rsidRPr="00603386">
        <w:rPr>
          <w:rFonts w:ascii="Times New Roman" w:eastAsia="Times New Roman" w:hAnsi="Times New Roman" w:cs="Times New Roman"/>
          <w:b/>
          <w:bCs/>
          <w:noProof/>
          <w:sz w:val="24"/>
          <w:szCs w:val="28"/>
          <w:shd w:val="clear" w:color="auto" w:fill="FFFFFF"/>
          <w:lang w:eastAsia="ru-RU"/>
        </w:rPr>
        <w:drawing>
          <wp:inline distT="0" distB="0" distL="0" distR="0">
            <wp:extent cx="6215380" cy="9504950"/>
            <wp:effectExtent l="0" t="6350" r="7620" b="7620"/>
            <wp:docPr id="1" name="Рисунок 1" descr="C:\Users\user\Documents\Scan2023100314301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43010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18091" cy="950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1C65" w:rsidRPr="00506988" w:rsidRDefault="00701C65" w:rsidP="00701C65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Общая характеристика программы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C65" w:rsidRPr="00506988" w:rsidRDefault="00701C65" w:rsidP="00701C65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по ОБЖ, федерального перечня учебников, рекомендованных или допущенных к использованию в образовательном процессе в образовательных учреждениях, учебного плана и кален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дарного учебного графика МБОУ «ЭСШ им.С.Чакар»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 «Основы безопасности жизнедеятельности 5-9 кл» В.Н. Латчук (руководитель),  С.К. Миронов, С.Н. Вангородский М., Дрофа 2013г., 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преемственности с примерными программами для начального общего образования. 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рассчитана на изучение курса «Основ безопасности»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 классе в течение 34 часов в год,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расчета 1 час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в неделю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на основе учебного плана образовательного учреждения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рабочей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Стратегии национальной безопасности Российской Федерации.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понимание ими важности укрепления, сохранения и защиты своего здоровья как личной и общественной ценности;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антиэкстремистское и антитеррористическое мышление и поведение учащихся, их нетерпимость к действиям и намерениям, представляющим угрозу для жизни человека;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отрицательное отношение учащихся у приему психоактивных веществ, в том числе наркотиков, табакокурению и употреблению алкогольных напитков;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готовность и стремление учащихся к нравственному самосовершенствованию.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образовательного учреждения, создать благоприятные условия для личностного и познавательного развития учащихся, обеспечивают формирование важнейших компетенций школьников.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Курс предназначен для решения следующих задач: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701C65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помощь;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lastRenderedPageBreak/>
        <w:t>– 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Структурно в 8 и 9 классах курс представлен тремя разделами: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раздел 1 «Основы безопасности личности, общества и государства»;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раздел 2 «Основы медицинских знаний и правила оказания первой помощи»;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раздел 3 «Основы здорового образа жизни».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C65" w:rsidRPr="00506988" w:rsidRDefault="00701C65" w:rsidP="00701C65">
      <w:pPr>
        <w:widowControl w:val="0"/>
        <w:snapToGri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цели изучения ОБЖ призваны способствовать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снижению отрицательного влияния человеческого фактора на безопасность личности, общества и государства;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формированию антитеррористического поведения, отрицательного отношения к приему психоактивных веществ, в том числе наркотиков;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профилактики асоциального поведения учащихся.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этих целей обеспечивается решением таких учебных задач, как: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учащихся современного уровня культуры безопасности жизнедеятельности;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индивидуальной системы здорового образа жизни;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антитеррористического поведения и отрицательного отношения к психоактивным веществам и асоциальному поведению.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 обучения ОБЖ в основной школе являются: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ответственного отношения к сохранению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природной среды, личному здоровью как к индивидуальной и общественной ценности.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701C65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школы и примерной программой предмет «Основы безопасности жизнедеятельности» изучаются в </w:t>
      </w:r>
      <w:r w:rsidR="009F7897">
        <w:rPr>
          <w:rFonts w:ascii="Times New Roman" w:eastAsia="Calibri" w:hAnsi="Times New Roman" w:cs="Times New Roman"/>
          <w:sz w:val="24"/>
          <w:szCs w:val="24"/>
        </w:rPr>
        <w:t>8 кл.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из расчета 1 ч в неделю.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1C65" w:rsidRPr="0088285E" w:rsidRDefault="00701C65" w:rsidP="00701C6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701C65" w:rsidRPr="00D74249" w:rsidRDefault="00701C65" w:rsidP="00701C65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Рабочая программа предусматривает формирование у обучающихся обще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учебных умений и навыков, универсальных способов деятельности и ключевых ком</w:t>
      </w:r>
      <w:r w:rsidRPr="00506988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петенции. В этом направлении приоритетами для учебного предмета «Основы безо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пасности жизнедеятельности» на этапе основного общего образования являются: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обучения </w:t>
      </w:r>
    </w:p>
    <w:p w:rsidR="00701C65" w:rsidRDefault="00701C65" w:rsidP="00701C65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личностных, в том числе духовно нравственных и физических качеств, обеспечивающих защищенность жизненно важных интересов личности от внешних и внутренних угроз.</w:t>
      </w:r>
    </w:p>
    <w:p w:rsidR="00701C65" w:rsidRDefault="00701C65" w:rsidP="00701C65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антиэкстремистского и антитеррористического мышления потребностей соблюдать нормы здорового образа жизни, осознанно выполнять правила безопасности жизнедеятельности.</w:t>
      </w:r>
    </w:p>
    <w:p w:rsidR="00701C65" w:rsidRPr="0088285E" w:rsidRDefault="00701C65" w:rsidP="00701C65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отношения к сохранению окружающей среды, личностному здоровью как к индивидуальной и общественной ценности.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обучения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государства и действующего законодательства в обеспечении национальной безопасности и защищенности населения от опасных и чрезвычайных ситуаций природного, техногенного и социального характера от экстремизма и терроризма 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обороны государства и подготовки граждан к военной службе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 и терроризм и их последствия для личности, общества и государства.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здоровый образ жизни, исключающий употребления алкоголя, наркотиков ,курения  и нанесения иного вреда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антиэкстремистской и антитеррористической личностной позиции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сохранения природы и окружающей среды для полноценной жизни человека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экстремизм,  терроризм и их последствия для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ичности, общества и государства.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умение применять правила поведения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и чрезвычайных ситуаций.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оказать первую помощь пострадавшим</w:t>
      </w:r>
    </w:p>
    <w:p w:rsidR="00701C65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появления, а также информации получаемой из различных источников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C65" w:rsidRPr="0088285E" w:rsidRDefault="00701C65" w:rsidP="00701C65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обоснованные решения в конкретной ситуации с учетом реально складывающейся обстановки</w:t>
      </w:r>
    </w:p>
    <w:p w:rsidR="00701C65" w:rsidRPr="00506988" w:rsidRDefault="00701C65" w:rsidP="00701C65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 обучения являются</w:t>
      </w:r>
    </w:p>
    <w:p w:rsidR="00701C65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формулировать личностные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 - следственные связи опасных ситуаций и их влияние на безопасность жизнедеятельности человека;</w:t>
      </w:r>
    </w:p>
    <w:p w:rsidR="00701C65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самостоятельно определять цели и задачи по безопасному поведению в повседневной жизни и различных опасных и чрезвычайных ситуациях, выбирать средства реализации поставленных целей, оценивать результаты своей деятельности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личной безопасности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1C65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безопасности;</w:t>
      </w:r>
    </w:p>
    <w:p w:rsidR="00701C65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самостоятельного поиска и анализа в области безопасности жизнедеятельности с использованием различных источников и новых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701C65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выражать свои мысли и способности , слушать собеседника ,принимать его точку зрения, признавать право другого человека на его мнение</w:t>
      </w:r>
    </w:p>
    <w:p w:rsidR="00701C65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и действий в опасных чрезвычайных ситуациях и в ситуациях природного техногенного и социального характера;</w:t>
      </w:r>
    </w:p>
    <w:p w:rsidR="00701C65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ЧС;</w:t>
      </w:r>
    </w:p>
    <w:p w:rsidR="00701C65" w:rsidRPr="0088285E" w:rsidRDefault="00701C65" w:rsidP="00701C65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рмирование духовно-нравственных качеств для снижения опасности быть вовлеченными в экстремистскую и террористическую деятельность.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предметным,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06988">
        <w:rPr>
          <w:rFonts w:ascii="Times New Roman" w:eastAsia="Calibri" w:hAnsi="Times New Roman" w:cs="Times New Roman"/>
          <w:sz w:val="24"/>
          <w:szCs w:val="24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01C65" w:rsidRPr="00506988" w:rsidRDefault="00701C65" w:rsidP="00701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8) смысловое чтение; 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701C65" w:rsidRPr="00506988" w:rsidRDefault="00701C65" w:rsidP="0070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701C65" w:rsidRPr="00506988" w:rsidRDefault="00701C65" w:rsidP="00701C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«Основ безопасности жизнедеятельности»: </w:t>
      </w:r>
    </w:p>
    <w:p w:rsidR="00701C65" w:rsidRPr="00506988" w:rsidRDefault="00701C65" w:rsidP="0070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</w:t>
      </w:r>
      <w:r w:rsidRPr="00506988">
        <w:rPr>
          <w:rFonts w:ascii="Times New Roman" w:eastAsia="Calibri" w:hAnsi="Times New Roman" w:cs="Times New Roman"/>
          <w:iCs/>
          <w:sz w:val="24"/>
          <w:szCs w:val="24"/>
        </w:rPr>
        <w:t xml:space="preserve"> условия экологической безопасности;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предельно допустимых концентрациях вредных веществ в атмосфере, воде и почве;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безопасно, использовать бытовые приборы контроля качества окружающей  среды и продуктов питания;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бытовые приборы;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бытовой химии;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коммуникации;</w:t>
      </w:r>
    </w:p>
    <w:p w:rsidR="00701C65" w:rsidRPr="0088285E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опасные ситуации криминогенного характера;</w:t>
      </w:r>
    </w:p>
    <w:p w:rsidR="00701C65" w:rsidRPr="00506988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криминогенного характера;</w:t>
      </w:r>
    </w:p>
    <w:p w:rsidR="00701C65" w:rsidRPr="00506988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на улице;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подъезде;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лифте;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квартире;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карманной краже;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попытке мошенничества;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дорожного движения;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пожаре;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lastRenderedPageBreak/>
        <w:t>безопасно использовать средства индивидуальной защиты при пожаре;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применять первичные средства пожаротушения;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пешехода;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велосипедиста;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пассажира транспортного средства;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на воде;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у воды и на воде;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использовать средства и способы само- и взаимопомощи на воде;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в туристических походах;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готовиться к туристическим походам;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в туристических походах;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ориентироваться на местности;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поддерживать огонь в автономных условиях;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очи</w:t>
      </w:r>
      <w:r>
        <w:rPr>
          <w:rFonts w:ascii="Times New Roman" w:eastAsia="Calibri" w:hAnsi="Times New Roman" w:cs="Times New Roman"/>
          <w:sz w:val="24"/>
          <w:szCs w:val="24"/>
        </w:rPr>
        <w:t>щать воду в автономных условиях;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подавать сигналы бедствия и отвечать на них;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предвидеть опасности и правильно действовать в случае чрезвычайных ситуаций природного характера;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защиты; 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предвидеть опасности и правильно действовать в чрезвычайных ситуациях техногенного характера;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мероприятия по защите населения от чрезвычайных ситуаций техногенного характера;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действовать по сигналу «Внимание всем!»;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использовать средства индивидуальной и коллективной защиты;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комплектовать минимально необходимый набор вещей (документов, продуктов) в случае эвакуации;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терроризма, экстремизма, наркотизма;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lastRenderedPageBreak/>
        <w:t>классифицировать и характеризовать основные положения законодательных актов, регламентирующих ответственность несов</w:t>
      </w:r>
      <w:r>
        <w:rPr>
          <w:rFonts w:ascii="Times New Roman" w:eastAsia="Calibri" w:hAnsi="Times New Roman" w:cs="Times New Roman"/>
          <w:sz w:val="24"/>
          <w:szCs w:val="24"/>
        </w:rPr>
        <w:t>ершеннолетних за правонарушения;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и характеризовать опасные ситуации в </w:t>
      </w:r>
      <w:r>
        <w:rPr>
          <w:rFonts w:ascii="Times New Roman" w:eastAsia="Calibri" w:hAnsi="Times New Roman" w:cs="Times New Roman"/>
          <w:sz w:val="24"/>
          <w:szCs w:val="24"/>
        </w:rPr>
        <w:t>местах большого скопления людей;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в местах большого скопления людей;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в местах массового скопления людей;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оповещать (вызывать) экстренные службы при чрезвычайной ситуации;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классифицировать мероприятия и факторы, укрепляющие и разрушающие здоровье;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планировать профилактические мероприятия по сохранению и укреплению своего здоровья;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нагрузку и профилактические занятия по укреплению здоровья, планировать распорядок дня с учетом нагрузок;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выявлять мероприятия и факторы, потенциально опасные для здоровья;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безопасно использовать ресурсы интернета;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анализировать состояние своего здоровья;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определять состояния оказания неотложной помощи;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использовать алгоритм действий по оказанию первой помощи;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 xml:space="preserve">классифицировать </w:t>
      </w:r>
      <w:r w:rsidRPr="0097117F">
        <w:rPr>
          <w:rFonts w:ascii="Times New Roman" w:eastAsia="Calibri" w:hAnsi="Times New Roman" w:cs="Times New Roman"/>
          <w:sz w:val="24"/>
          <w:szCs w:val="24"/>
        </w:rPr>
        <w:t>средства оказания первой помощи;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наружном и внутреннем кровотечении;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извлекать инородное тело из верхних дыхательных путей;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ушибах;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растяжениях;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вывихах;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переломах;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ожогах;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отморожениях и общем переохлаждении;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отравлениях;</w:t>
      </w:r>
    </w:p>
    <w:p w:rsidR="00701C65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тепловом (солнечном) ударе;</w:t>
      </w:r>
    </w:p>
    <w:p w:rsidR="00701C65" w:rsidRPr="0097117F" w:rsidRDefault="00701C65" w:rsidP="00701C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укусе насекомых и змей.</w:t>
      </w:r>
    </w:p>
    <w:p w:rsidR="00701C65" w:rsidRDefault="00701C65" w:rsidP="0070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 велосипедиста;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готовиться к туристическим поездкам;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адекватно оценивать ситуацию и безопасно вести в туристических поездках;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в местах большого скопления людей;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криминогенного характера;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безопасно вести и применять права покупателя;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анализировать последствия проявления терроризма, экстремизма, наркотизма;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предвидеть пути и средства возможного вовлечения в террористическую, экстремистску</w:t>
      </w:r>
      <w:r>
        <w:rPr>
          <w:rFonts w:ascii="Times New Roman" w:hAnsi="Times New Roman"/>
          <w:sz w:val="24"/>
          <w:szCs w:val="24"/>
        </w:rPr>
        <w:t>ю и наркотическую деятельность;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анализировать влияние вредных привычек и факторов и на состояние своего здоровья;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характеризовать </w:t>
      </w:r>
      <w:r w:rsidRPr="0097117F">
        <w:rPr>
          <w:rFonts w:ascii="Times New Roman" w:hAnsi="Times New Roman"/>
          <w:sz w:val="24"/>
          <w:szCs w:val="24"/>
        </w:rPr>
        <w:t xml:space="preserve">роль семьи в жизни личности и общества и ее влияние на здоровье человека; </w:t>
      </w:r>
    </w:p>
    <w:p w:rsidR="00701C65" w:rsidRPr="0097117F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7117F">
        <w:rPr>
          <w:rFonts w:ascii="Times New Roman" w:hAnsi="Times New Roman"/>
          <w:sz w:val="24"/>
          <w:szCs w:val="24"/>
        </w:rPr>
        <w:t>деятельности при формировании современной культуры безопасности жизнедеятельности;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классифицировать основные правовые аспекты оказания первой помощи;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не инфекционных заболеваниях;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инфекционных заболеваниях;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оказывать первую помощь при остановке сердечной деятельности;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коме;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поражении электрическим током;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усваивать приемы действий в различных опасных и чрезвычайных ситуациях;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701C65" w:rsidRPr="009A650C" w:rsidRDefault="00701C65" w:rsidP="00701C6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650C">
        <w:rPr>
          <w:rFonts w:ascii="Times New Roman" w:hAnsi="Times New Roman"/>
          <w:sz w:val="24"/>
          <w:szCs w:val="24"/>
        </w:rPr>
        <w:t>творчески решать моделируемые ситуации и практические задачи в области безопасности жизнедеятельности.</w:t>
      </w:r>
    </w:p>
    <w:p w:rsidR="00701C65" w:rsidRPr="00506988" w:rsidRDefault="00701C65" w:rsidP="00701C65">
      <w:pPr>
        <w:spacing w:after="0" w:line="230" w:lineRule="exact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1C65" w:rsidRPr="0088285E" w:rsidRDefault="00701C65" w:rsidP="00701C65">
      <w:pPr>
        <w:spacing w:after="0" w:line="230" w:lineRule="exact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</w:rPr>
        <w:t>Содержание учебного предмета, курса</w:t>
      </w:r>
    </w:p>
    <w:p w:rsidR="00701C65" w:rsidRPr="0088285E" w:rsidRDefault="00701C65" w:rsidP="00701C65">
      <w:pPr>
        <w:spacing w:after="0" w:line="230" w:lineRule="exact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01C65" w:rsidRPr="0088285E" w:rsidRDefault="00701C65" w:rsidP="00701C65">
      <w:pPr>
        <w:spacing w:after="0" w:line="230" w:lineRule="exact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  <w:u w:val="single"/>
        </w:rPr>
        <w:t>8 класс</w:t>
      </w:r>
    </w:p>
    <w:p w:rsidR="00701C65" w:rsidRPr="0088285E" w:rsidRDefault="00701C65" w:rsidP="00701C6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</w:rPr>
        <w:t>Основы безопасности личности, общества и государства</w:t>
      </w:r>
    </w:p>
    <w:p w:rsidR="00701C65" w:rsidRPr="00506988" w:rsidRDefault="00701C65" w:rsidP="00701C65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C65" w:rsidRPr="00506988" w:rsidRDefault="00701C65" w:rsidP="00701C6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Производственные аварии и катастрофы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Чрезвычайные ситуации техногенного характера и их классификация.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об аварии, производственной и транспортной катастрофе, чрезвычайной ситуации техногенного характера. Классификация и характеристика чрезвычайных ситуаций техногенного характера по масштабу распространения и тяжести последствий. Типы чрезвычайных ситуаций техногенного характера, их классификация и характеристика (транспортные аварии, аварии с выбросом биологически опасных веществ, аварии на электроэнергетических и коммунальных системах, обрушения зданий и сооружений и др.).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Причины чрезвычайных ситуаций техногенного характера и защита от них.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потенциально опасном объекте. Основные причины аварий и катастроф техногенного характера. Обеспечение личной безопасности при чрезвычайных ситуациях техногенного характера. Заблаговременные меры по предупреждению и защите от чрезвычайных ситуаций.</w:t>
      </w:r>
    </w:p>
    <w:p w:rsidR="00701C65" w:rsidRPr="00506988" w:rsidRDefault="00701C65" w:rsidP="00701C6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Взрывы и пожары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Из истории катастроф.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Аварии на пожаро- и взрывоопасных объектах.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Наиболее распространенные причины пожаров и взрывов на промышленных предприятиях, транспорте, в складских помещениях. Понятие о пожаро- и взрывоопасных объектах. Виды аварий на пожаро- и взрывоопасных объектах.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Общие сведения о взрыве и пожаре.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взрыве. Характеристика взрывов, их причины и последствия. Зоны действия взрыва. Действие взрыва на здания, сооружения, оборудование, степени разрушения. Понятие о пожаре и горении. Условия для протекания процесса горения. Классификация веществ и материалов по группам возгораемости.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Классификация пожаров.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Виды пожаров по внешним признакам горения и месту возникновения. Классификация пожаров по масштабам интенсивности и времени прибытия первых пожарных подразделений. Стадии развития пожара. Линейное и объемное распространение пожара.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Причины пожаров и взрывов, их последствия.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Причины возникновения пожаров в жилых и общественных зданиях, на промышленных и взрывоопасных предприятиях. Основные причины взрывов в жилых домах и связанных с ними пожаров. Террористическая деятельность как причина взрыва. Последствия взрывов и пожаров на объектах экономики и в жилых зданиях.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Опасные факторы пожаров и поражающие факторы взрывов.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Основные поражающие факторы пожара: открытый огонь и искры, повышенная температура окружающей среды, токсичные продукты горения и др. Вторичные факторы поражения пожара. Основные и вторичные поражающие факторы взрывов. Поражения людей при взрывах.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Правила безопасного поведения при пожарах и взрывах.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Правила безопасного поведения при пожаре в здании, при опасной концентрации дыма и повышении температуры. Действия по спасению пострадавших из горящего здания, после взрыва. Правила безопасного поведения в случае взрыва. Действия по спасению из завала. Тушение на человеке одежды.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Пожары и паника.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панике. Опасность паники в чрезвычайных ситуациях. Механизм панического бегства, движение людей при вынужденной эвакуации. Правила безопасного поведения при панике во время пожара в общественном месте. Меры по предотвращению паники.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Аварии с выбросом аварийно химически опасных веществ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Из истории химических аварий.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Виды аварий на химически опасных объектах.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об опасном химическом веществе, химически опасном объекте, химической аварии. Классификация промышленных объектов, городов, городских и сельских районов, областей, краев и республик по степени химической опасности.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Аварийно химически опасные вещества и их поражающее действие на организм человека.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Классификация опасности веществ по степени воздействия на организм человека. Понятие об аварийно химически опасном веществе. Наиболее распространенные аварийно химически опасные вещества (хлор, аммиак, фосген и др.), характеристика, воздействие на человека, меры по предотвращению отравления и оказанию первой помощи.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Причины и последствия аварий на химически опасных объектах.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Причины химических аварий и их возможные последствия. Понятие об очаге химического поражения и зонах химического заражения. Характеристика зон химического поражения, их глубина и форма. Стойкость аварийно химически опасных веществ.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Защита населения от аварийно химически опасных веществ.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Основные способы защиты населения от аварийно химически опасных веществ. Принципы работы системы оповещения. Использование средств индивидуальной защиты органов дыхания. Защитные свойства гражданских противогазов. Изготовление ватно-марлевой повязки. Укрытие людей в защитных сооружениях и последовательность герметизации помещений. Организация эвакуации населения.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Правила безопасного поведения при авариях с выбросом аварийно химически опасных веществ.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Меры предосторожности, действия в случае оповещения об аварии и правила движения по зараженной местности. Правила безопасного поведения после выхода из зоны заражения. Действия при подозрении на поражение аварийно химически опасными веществами.</w:t>
      </w:r>
    </w:p>
    <w:p w:rsidR="00701C65" w:rsidRPr="00506988" w:rsidRDefault="00701C65" w:rsidP="00701C6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Аварии с выбросом радиоактивных веществ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Из истории радиационных аварий.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Радиация вокруг нас.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об ионизирующем излучении и его влияние на человека. Виды ионизирующего излучения (альфа-, бета- и гамма-излучения) и их характеристика. Измерение дозы облучения. Естественные и искусственные источники ионизирующего излучения. Внешнее и внутреннее облучение человека. Дозы облучения от различных источников излучения.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Аварии на радиационно опасных объектах.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радиационно опасном объекте. Классификация аварий с выбросом радиоактивных веществ и их причины. Деление районов радиоактивного заражения на зоны. Четыре фазы аварии на радиационно опасном объекте и их характеристика.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Последствия радиационных аварий.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Специфические свойства радиоактивных веществ. Понятие о периоде полураспада. Радиоактивное загрязнение местности. Виды радиационного воздействия на людей и животных и их последствия. Понятие о радиочувствительности органов человека, их классификация по этому признаку и установленные для них значения основных дозовых пределов. Определение допустимых доз облучения. Последствия однократного и многократного облучения. Допустимые значения заражения продуктов питания и воды.</w:t>
      </w:r>
    </w:p>
    <w:p w:rsidR="00701C65" w:rsidRPr="0088285E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Защита от радиационных аварий.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Меры предосторожности, принимаемые проживающими вблизи от радиационно опасных объектов людьми. Действия в случае поступления сигнала об аварии на радиационно опасном объекте (подготовка к эвакуации, действия при отсутствии убежища и средств защиты). Режим поведения при проживании на загрязненной местности. Комплекс мер по защите населения: режим радиационной защиты, использование средств индивидуальной защиты, проведение йодной профилактики, радиометрический контроль продуктов питания.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Гидродинамические аварии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Из истории гидродинамических аварий.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Аварии на гидродинамически опасных объектах, их причины и последствия.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Классификация гидродинамических аварий. Затопление как последствие гидродинамической аварии. Понятие о зоне затопления, зоне катастрофического затопления и их характеристика. Классификация гидродинамически опасных объектов, основные причины аварий на них. Поражающие факторы и последствия гидродинамических аварий.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Защита от гидродинамических аварий.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Мероприятия по уменьшению последствий аварий на гидродинамически опасных объектах. Основные меры по защите населения. Правила безопасного поведения при авариях на гидродинамически опасных объектах.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Чрезвычайные ситуации на транспорте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lastRenderedPageBreak/>
        <w:t>Из истории транспортных аварий.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Автомобильные аварии и катастрофы.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Автомобильные аварии и катастрофы и их основные причины. Автомобиль как источник опасности на дороге. Безопасное поведение на дорогах.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Безопасное поведение на дорогах велосипедистов и водителей мопедов.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Правила движения по проезжей части на велосипедах и мопедах. Сигналы поворота и торможения. Запрещенные для водителей велосипедов и мопедов действия на дороге.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Чрезвычайные ситуации экологического характера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Состояние природной среды и жизнедеятельность человека.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Антропогенные изменения в природе: преднамеренные преобразования и попутные изменения. Формы воздействия человека на биосферу. Понятие о чрезвычайной ситуации экологического характера, их классификация. Источники загрязнения окружающей среды и их классификация. Понятие о токсичности. Экологические последствия хозяйственной деятельности человека.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Изменение состава атмосферы (воздушной среды). </w:t>
      </w:r>
      <w:r w:rsidRPr="00506988">
        <w:rPr>
          <w:rFonts w:ascii="Times New Roman" w:eastAsia="Calibri" w:hAnsi="Times New Roman" w:cs="Times New Roman"/>
          <w:sz w:val="24"/>
          <w:szCs w:val="24"/>
        </w:rPr>
        <w:t>Функции воздушной среды. Зависимость климата от прозрачности атмосферы. Влияние хозяйственной деятельности человека на воздушную среду. Опасные явления, связанные с изменением состава атмосферы: парниковый эффект, разрушение озонового экрана, кислотные осадки. Основные источники загрязнения воздушной среды вредными веществами. Меры по улучшению ситуации.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Изменение состояния гидросферы (водной среды).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Значение воды для жизни на Земле. Физико-химические свойства питьевой воды. Причины ухудшения качества пресных природных вод. Понятие о сточных водах. Классификация и характеристика сточных вод. Отрицательная динамика состояния питьевой воды.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Изменение состояния суши (почвы).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Функции и значение почвы. Основные причины сокращения сельскохозяйственных угодий. Причины опасного влияния почвы на здоровье человека. Опасность, исходящая из почвенных покровов в связи с широким применением пестицидов. Деградация почвы и ее причины. Классификация отходов и их влияние на загрязнение почвы.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Нормативы предельно допустимых воздействий на природу.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предельно допустимых концентрациях вредных веществ в атмосфере, воде и почве. Нормы качества воздуха, воды и почвы. Правила поведения для уменьшения влияния на здоровье вредных экологических факторов.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Основы медицинских знаний и правила оказания первой помощи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Первая помощь при массовых поражениях.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Основные факторы поражения людей при чрезвычайных ситуациях. Главная задача и основная цель первой помощи. Мероприятия первой помощи при массовых поражениях.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Первая помощь при поражении аварийно химически опасными веществами.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Воздействие химических веществ на организм человека. Пути попадания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 Общие правила оказания первой помощи при поражении аварийно химически опасными веществами: удушающего действия; общеядовитого действия; удушающего и общеядовитого действия; нейротропного действия; удушающего и нейротропного действия. Первая помощь при поражении метаболическими ядами; при отравлении соединениями тяжелых металлов и мышьяка; при ожогах химическими веществами.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Первая помощь при бытовых отравлениях.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Признаки отравления средствами бытовой химии (инсектицидами, уксусной эссенцией, перекисью водорода и др.) и оказание первой помощи. Причины, последствия и признаки отравления минеральными удобрениями. Оказание первой помощи при первых признаках отравления минеральными удобрениями (при отравлении через органы пищеварения, дыхательные пути, глаза и кожу).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Основы здорового образа жизни</w:t>
      </w:r>
    </w:p>
    <w:p w:rsidR="00701C65" w:rsidRPr="00506988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 и закаливание.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Влияние физических упражнений на развитие растущего организма. Развитие необходимых физических качеств. Составляющие хорошей физической формы. Пути развития сердечно-дыхательной выносливости, мышечной силы, гибкости и скоростных качеств. Понятие о закаливании. Роль закаливания в профилактике простудных заболеваний. Принципы закаливания. Факторы окружающей среды, применяемые для закаливания организма: воздушные и солнечные ванны, закаливание водой.</w:t>
      </w:r>
    </w:p>
    <w:p w:rsidR="00701C65" w:rsidRDefault="00701C65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Семья в современном обществе.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Роль и задачи семьи в современном обществе. Создание семьи путем заключения брака. Понятие о законном браке. Права и обязанности супругов. Пути достижения взаимопонимания в семье.</w:t>
      </w:r>
    </w:p>
    <w:p w:rsidR="003018DD" w:rsidRDefault="003018DD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897" w:rsidRPr="00506988" w:rsidRDefault="009F7897" w:rsidP="0070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8DD" w:rsidRPr="006B7F32" w:rsidRDefault="003018DD" w:rsidP="003018D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B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3018DD" w:rsidRPr="006B7F32" w:rsidRDefault="003018DD" w:rsidP="003018D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3018DD" w:rsidRPr="00AE228A" w:rsidRDefault="003018DD" w:rsidP="003018D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988"/>
        <w:gridCol w:w="1134"/>
        <w:gridCol w:w="1559"/>
        <w:gridCol w:w="1701"/>
        <w:gridCol w:w="1701"/>
        <w:gridCol w:w="2551"/>
      </w:tblGrid>
      <w:tr w:rsidR="003018DD" w:rsidRPr="00AE228A" w:rsidTr="003018D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1603C8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C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1603C8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C8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1603C8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C8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1603C8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C8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1603C8" w:rsidRDefault="003018DD" w:rsidP="003018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C8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shd w:val="clear" w:color="auto" w:fill="auto"/>
          </w:tcPr>
          <w:p w:rsidR="003018DD" w:rsidRPr="00253E64" w:rsidRDefault="003018DD" w:rsidP="00301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3018DD" w:rsidRPr="00AE228A" w:rsidTr="003018DD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1603C8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C8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1603C8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C8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Чрезвычайные ситуации техногенного характера и их классификация.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7C3ED1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C5989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 1. Гл.1 1.1</w:t>
            </w:r>
            <w:r w:rsidRPr="005C5989">
              <w:rPr>
                <w:rFonts w:ascii="Times New Roman" w:eastAsia="Times New Roman" w:hAnsi="Times New Roman" w:cs="Times New Roman"/>
                <w:lang w:eastAsia="ru-RU"/>
              </w:rPr>
              <w:t xml:space="preserve">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989">
              <w:rPr>
                <w:rFonts w:ascii="Times New Roman" w:eastAsia="Times New Roman" w:hAnsi="Times New Roman" w:cs="Times New Roman"/>
                <w:lang w:eastAsia="ru-RU"/>
              </w:rPr>
              <w:t>Вопросы 1,2,3,7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Чрезвычайные ситуации техногенного характера и их классификация.</w:t>
            </w:r>
          </w:p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стр.20 </w:t>
            </w:r>
          </w:p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5,6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Pr="000A45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резвычайных ситуаций техногенного характера и защита от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 стр.21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Конспект.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Аварии на пожаро - и взрывоопасных объектах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Гл. 2 2.1 стр.24</w:t>
            </w:r>
          </w:p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Таблица. 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сведения о взрыве и пожаре.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2.2.2.3  стр.26-31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Читать.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Классификация пожаров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 стр.31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Выучить классификация пожаров.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пожаров и взрывов и их последствия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2.4. стр.35 выучить возникновения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пожаров и взрывов.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Опасные факторы пожаров и поражающие факторы взрывов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 стр.42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Выучить таб.2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безопасного поведения при пожарах и взрывах.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2.6. стр.54</w:t>
            </w:r>
          </w:p>
          <w:p w:rsidR="003018DD" w:rsidRPr="00C923C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Зад.1,2,3,4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 и паника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2.7.  стр.53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14-18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аварий на химически опасных объектах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Гл.3.3.1. стр60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Конспект.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Аварийно химически опасные вещества и их действие на организм человека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 стр. 65</w:t>
            </w:r>
          </w:p>
          <w:p w:rsidR="003018DD" w:rsidRPr="00A12B35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Таб.5, стр. 81 схема 7.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rPr>
          <w:trHeight w:val="79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и последствия аварий на химически опасных объектах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 стр. 82 читать</w:t>
            </w:r>
          </w:p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 97 Зад. 12,15,16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от аварийно химически опасных веществ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 стр. 86 конспект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безопасного поведения при авариях с выбросом АХОВ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 стр. 96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Вопросы 1-5  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Радиация вокруг нас.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Гл.4 4.1. стр.101 </w:t>
            </w:r>
          </w:p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Конспект.стр.104 таб.8</w:t>
            </w:r>
          </w:p>
          <w:p w:rsidR="003018DD" w:rsidRPr="00AE228A" w:rsidRDefault="003018DD" w:rsidP="0030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Аварии на радиационно опасных объектах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очагов поражения при авариях на АЭС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 стр. 107 выучить таб.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Последствия радиационных аварий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стр.148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1,2,3.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от радиационных аварий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4.5. стр.149 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Зад. 17,18.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Аварии на гидродинамических опасных объектах их причины и последствия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Гл. 5.Стр.164 вопросы 1,2,3.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от гидродинамических аварий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Автомобильные аварии и катастрофы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Стр.164 вопросы 6-8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Безопасное поведение на дорогах велосипедистов и водителей мопедов</w:t>
            </w:r>
          </w:p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164. 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25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Состояние природной среды человека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Гл.6.6.1. стр. 168 конспект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состава атмосферы (воздушной среды)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EB3F33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6.2. стр. 195 вопросы 1,2,3,8,10,11.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состава гидросферы (водной среды)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6.3. стр. 195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13,14,15,16,17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состава суши (почвы)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6.4. стр. 195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18,19,20,21,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Нормативы предельно допустимых воздействий на природу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Стр.195 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24,25,26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rPr>
          <w:trHeight w:val="156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помощь при массовых поражениях.</w:t>
            </w:r>
          </w:p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помощь при поражениях аварийно химически опасными веществами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 2. Гл.1.1.1. стр.211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Вопросы 1-5 </w:t>
            </w:r>
          </w:p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стр.212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6-12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помощь при бытовых отравлениях.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Гл.2. 2.1. стр.217 вопросы 1,2,3.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rPr>
          <w:trHeight w:val="110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зическая культура и закаливание</w:t>
            </w:r>
          </w:p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Семья в современном обществе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Р.3. гл. 1. Стр. 219 конспект</w:t>
            </w:r>
          </w:p>
          <w:p w:rsidR="003018DD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стр. 232 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506988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9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дорожного движения.</w:t>
            </w:r>
          </w:p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3018DD" w:rsidRPr="00AE228A" w:rsidTr="003018D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972DF0" w:rsidRDefault="003018DD" w:rsidP="00301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972DF0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DF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D" w:rsidRPr="00AE228A" w:rsidRDefault="003018DD" w:rsidP="0030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018DD" w:rsidRPr="00AE228A" w:rsidRDefault="003018DD" w:rsidP="003018D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:rsidR="00701C65" w:rsidRDefault="00701C65"/>
    <w:sectPr w:rsidR="00701C65" w:rsidSect="00643777">
      <w:footerReference w:type="default" r:id="rId9"/>
      <w:pgSz w:w="17318" w:h="11906" w:orient="landscape"/>
      <w:pgMar w:top="709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2A" w:rsidRDefault="0037012A" w:rsidP="003018DD">
      <w:pPr>
        <w:spacing w:after="0" w:line="240" w:lineRule="auto"/>
      </w:pPr>
      <w:r>
        <w:separator/>
      </w:r>
    </w:p>
  </w:endnote>
  <w:endnote w:type="continuationSeparator" w:id="0">
    <w:p w:rsidR="0037012A" w:rsidRDefault="0037012A" w:rsidP="0030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995262"/>
      <w:docPartObj>
        <w:docPartGallery w:val="Page Numbers (Bottom of Page)"/>
        <w:docPartUnique/>
      </w:docPartObj>
    </w:sdtPr>
    <w:sdtEndPr/>
    <w:sdtContent>
      <w:p w:rsidR="00643777" w:rsidRDefault="006437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386">
          <w:rPr>
            <w:noProof/>
          </w:rPr>
          <w:t>1</w:t>
        </w:r>
        <w:r>
          <w:fldChar w:fldCharType="end"/>
        </w:r>
      </w:p>
    </w:sdtContent>
  </w:sdt>
  <w:p w:rsidR="003018DD" w:rsidRDefault="003018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2A" w:rsidRDefault="0037012A" w:rsidP="003018DD">
      <w:pPr>
        <w:spacing w:after="0" w:line="240" w:lineRule="auto"/>
      </w:pPr>
      <w:r>
        <w:separator/>
      </w:r>
    </w:p>
  </w:footnote>
  <w:footnote w:type="continuationSeparator" w:id="0">
    <w:p w:rsidR="0037012A" w:rsidRDefault="0037012A" w:rsidP="0030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7CF"/>
    <w:multiLevelType w:val="hybridMultilevel"/>
    <w:tmpl w:val="488C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16AD"/>
    <w:multiLevelType w:val="hybridMultilevel"/>
    <w:tmpl w:val="5A0E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7369C"/>
    <w:multiLevelType w:val="hybridMultilevel"/>
    <w:tmpl w:val="7AF0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07"/>
    <w:rsid w:val="003018DD"/>
    <w:rsid w:val="0037012A"/>
    <w:rsid w:val="004A416B"/>
    <w:rsid w:val="00522A07"/>
    <w:rsid w:val="00603386"/>
    <w:rsid w:val="00643777"/>
    <w:rsid w:val="00701C65"/>
    <w:rsid w:val="009F7897"/>
    <w:rsid w:val="00DA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ED4E13-0D95-4647-A744-ED17F255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6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0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8DD"/>
  </w:style>
  <w:style w:type="paragraph" w:styleId="a6">
    <w:name w:val="footer"/>
    <w:basedOn w:val="a"/>
    <w:link w:val="a7"/>
    <w:uiPriority w:val="99"/>
    <w:unhideWhenUsed/>
    <w:rsid w:val="0030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61BD-E55D-4BAD-99DE-7C54AF9B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5920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ЭСШ</dc:creator>
  <cp:keywords/>
  <dc:description/>
  <cp:lastModifiedBy>Пользователь</cp:lastModifiedBy>
  <cp:revision>6</cp:revision>
  <dcterms:created xsi:type="dcterms:W3CDTF">2023-09-23T10:05:00Z</dcterms:created>
  <dcterms:modified xsi:type="dcterms:W3CDTF">2023-10-03T07:31:00Z</dcterms:modified>
</cp:coreProperties>
</file>