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A7755" w14:textId="77777777" w:rsidR="007E350A" w:rsidRPr="00A429D7" w:rsidRDefault="00AB374C" w:rsidP="00A429D7">
      <w:pPr>
        <w:spacing w:line="1" w:lineRule="exact"/>
      </w:pPr>
      <w:r>
        <w:rPr>
          <w:noProof/>
          <w:lang w:bidi="ar-SA"/>
        </w:rPr>
        <mc:AlternateContent>
          <mc:Choice Requires="wps">
            <w:drawing>
              <wp:anchor distT="0" distB="0" distL="0" distR="0" simplePos="0" relativeHeight="251659264" behindDoc="0" locked="0" layoutInCell="1" allowOverlap="1" wp14:anchorId="76E97FF1" wp14:editId="76DE3450">
                <wp:simplePos x="0" y="0"/>
                <wp:positionH relativeFrom="page">
                  <wp:posOffset>5791200</wp:posOffset>
                </wp:positionH>
                <wp:positionV relativeFrom="paragraph">
                  <wp:posOffset>967105</wp:posOffset>
                </wp:positionV>
                <wp:extent cx="871220" cy="248920"/>
                <wp:effectExtent l="0" t="0" r="0" b="0"/>
                <wp:wrapNone/>
                <wp:docPr id="7" name="Shape 7"/>
                <wp:cNvGraphicFramePr/>
                <a:graphic xmlns:a="http://schemas.openxmlformats.org/drawingml/2006/main">
                  <a:graphicData uri="http://schemas.microsoft.com/office/word/2010/wordprocessingShape">
                    <wps:wsp>
                      <wps:cNvSpPr txBox="1"/>
                      <wps:spPr>
                        <a:xfrm>
                          <a:off x="0" y="0"/>
                          <a:ext cx="871220" cy="248920"/>
                        </a:xfrm>
                        <a:prstGeom prst="rect">
                          <a:avLst/>
                        </a:prstGeom>
                        <a:noFill/>
                      </wps:spPr>
                      <wps:txbx>
                        <w:txbxContent>
                          <w:p w14:paraId="7E0D6888" w14:textId="77777777" w:rsidR="004808BB" w:rsidRDefault="004808BB">
                            <w:pPr>
                              <w:pStyle w:val="a4"/>
                            </w:pPr>
                          </w:p>
                          <w:p w14:paraId="63701D05" w14:textId="77777777" w:rsidR="004808BB" w:rsidRDefault="004808BB">
                            <w:pPr>
                              <w:pStyle w:val="a4"/>
                            </w:pPr>
                          </w:p>
                          <w:p w14:paraId="5F162D25" w14:textId="77777777" w:rsidR="004808BB" w:rsidRDefault="004808BB">
                            <w:pPr>
                              <w:pStyle w:val="a4"/>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456pt;margin-top:76.15pt;width:68.6pt;height:19.6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" filled="f" stroked="f">
                <v:textbox inset="0,0,0,0">
                  <w:txbxContent>
                    <w:p w14:paraId="7E0D6888" w14:textId="77777777" w:rsidR="004808BB" w:rsidRDefault="004808BB">
                      <w:pPr>
                        <w:pStyle w:val="a4"/>
                      </w:pPr>
                    </w:p>
                    <w:p w14:paraId="63701D05" w14:textId="77777777" w:rsidR="004808BB" w:rsidRDefault="004808BB">
                      <w:pPr>
                        <w:pStyle w:val="a4"/>
                      </w:pPr>
                    </w:p>
                    <w:p w14:paraId="5F162D25" w14:textId="77777777" w:rsidR="004808BB" w:rsidRDefault="004808BB">
                      <w:pPr>
                        <w:pStyle w:val="a4"/>
                      </w:pPr>
                    </w:p>
                  </w:txbxContent>
                </v:textbox>
                <w10:wrap anchorx="page"/>
              </v:shape>
            </w:pict>
          </mc:Fallback>
        </mc:AlternateContent>
      </w:r>
    </w:p>
    <w:p w14:paraId="4230DA7C" w14:textId="77777777" w:rsidR="00A429D7" w:rsidRDefault="00A4541F" w:rsidP="00A4541F">
      <w:pPr>
        <w:pStyle w:val="11"/>
        <w:ind w:firstLine="0"/>
        <w:jc w:val="center"/>
        <w:rPr>
          <w:b/>
          <w:bCs/>
        </w:rPr>
      </w:pPr>
      <w:r>
        <w:rPr>
          <w:b/>
          <w:bCs/>
        </w:rPr>
        <w:t xml:space="preserve">                                                                                                </w:t>
      </w:r>
    </w:p>
    <w:p w14:paraId="24D66F25" w14:textId="77777777" w:rsidR="007E350A" w:rsidRDefault="007E350A">
      <w:pPr>
        <w:pStyle w:val="11"/>
        <w:spacing w:after="640"/>
        <w:ind w:firstLine="0"/>
        <w:jc w:val="center"/>
        <w:rPr>
          <w:b/>
          <w:bCs/>
        </w:rPr>
      </w:pPr>
    </w:p>
    <w:p w14:paraId="5172A506" w14:textId="77777777" w:rsidR="007E350A" w:rsidRDefault="007E350A">
      <w:pPr>
        <w:pStyle w:val="11"/>
        <w:spacing w:after="640"/>
        <w:ind w:firstLine="0"/>
        <w:jc w:val="center"/>
        <w:rPr>
          <w:b/>
          <w:bCs/>
        </w:rPr>
      </w:pPr>
    </w:p>
    <w:p w14:paraId="7FD547E9" w14:textId="77777777" w:rsidR="00481254" w:rsidRDefault="00481254">
      <w:pPr>
        <w:pStyle w:val="11"/>
        <w:spacing w:after="640"/>
        <w:ind w:firstLine="0"/>
        <w:jc w:val="center"/>
        <w:rPr>
          <w:b/>
          <w:bCs/>
        </w:rPr>
      </w:pPr>
    </w:p>
    <w:p w14:paraId="3434BCE4" w14:textId="77777777" w:rsidR="00481254" w:rsidRDefault="00481254">
      <w:pPr>
        <w:pStyle w:val="11"/>
        <w:spacing w:after="640"/>
        <w:ind w:firstLine="0"/>
        <w:jc w:val="center"/>
        <w:rPr>
          <w:b/>
          <w:bCs/>
        </w:rPr>
      </w:pPr>
    </w:p>
    <w:p w14:paraId="663F4B6C" w14:textId="77777777" w:rsidR="00481254" w:rsidRDefault="00481254">
      <w:pPr>
        <w:pStyle w:val="11"/>
        <w:spacing w:after="640"/>
        <w:ind w:firstLine="0"/>
        <w:jc w:val="center"/>
        <w:rPr>
          <w:b/>
          <w:bCs/>
        </w:rPr>
      </w:pPr>
    </w:p>
    <w:p w14:paraId="2BFC1782" w14:textId="13F6098B" w:rsidR="000A6368" w:rsidRDefault="00481254">
      <w:pPr>
        <w:pStyle w:val="11"/>
        <w:spacing w:after="640"/>
        <w:ind w:firstLine="0"/>
        <w:jc w:val="center"/>
        <w:rPr>
          <w:b/>
          <w:bCs/>
        </w:rPr>
      </w:pPr>
      <w:r>
        <w:rPr>
          <w:b/>
          <w:bCs/>
        </w:rPr>
        <w:t>МЕТОДИЧЕСКИЕ РЕКОМЕНДАЦИИ</w:t>
      </w:r>
      <w:r w:rsidR="00AB374C">
        <w:rPr>
          <w:b/>
          <w:bCs/>
        </w:rPr>
        <w:br/>
        <w:t>об органи</w:t>
      </w:r>
      <w:r w:rsidR="007E350A">
        <w:rPr>
          <w:b/>
          <w:bCs/>
        </w:rPr>
        <w:t>зации и проведении</w:t>
      </w:r>
      <w:r w:rsidR="00C30223">
        <w:rPr>
          <w:b/>
          <w:bCs/>
        </w:rPr>
        <w:t xml:space="preserve"> </w:t>
      </w:r>
      <w:r w:rsidR="00C850BA">
        <w:rPr>
          <w:b/>
          <w:bCs/>
        </w:rPr>
        <w:t>региональной</w:t>
      </w:r>
      <w:r w:rsidR="00F848F2">
        <w:rPr>
          <w:b/>
          <w:bCs/>
        </w:rPr>
        <w:t xml:space="preserve"> военно-спортивной игры</w:t>
      </w:r>
      <w:r w:rsidR="007E350A">
        <w:rPr>
          <w:b/>
          <w:bCs/>
        </w:rPr>
        <w:br/>
        <w:t xml:space="preserve"> «Зарница</w:t>
      </w:r>
      <w:r w:rsidR="00AB374C">
        <w:rPr>
          <w:b/>
          <w:bCs/>
        </w:rPr>
        <w:t>»</w:t>
      </w:r>
      <w:r w:rsidR="004E6F83">
        <w:rPr>
          <w:b/>
          <w:bCs/>
        </w:rPr>
        <w:t xml:space="preserve"> О</w:t>
      </w:r>
      <w:r w:rsidR="00B55F3D">
        <w:rPr>
          <w:b/>
          <w:bCs/>
        </w:rPr>
        <w:t>бщероссийского общественно-государственного</w:t>
      </w:r>
      <w:r w:rsidR="00A4541F">
        <w:rPr>
          <w:b/>
          <w:bCs/>
        </w:rPr>
        <w:t xml:space="preserve"> движения детей и молодежи «Движение Первых» </w:t>
      </w:r>
      <w:r w:rsidR="00B55F3D">
        <w:rPr>
          <w:b/>
          <w:bCs/>
        </w:rPr>
        <w:t>Республики Тыва</w:t>
      </w:r>
    </w:p>
    <w:p w14:paraId="011E90E6" w14:textId="77777777" w:rsidR="00A4541F" w:rsidRDefault="00A4541F">
      <w:pPr>
        <w:pStyle w:val="11"/>
        <w:spacing w:after="640"/>
        <w:ind w:firstLine="0"/>
        <w:jc w:val="center"/>
        <w:rPr>
          <w:b/>
          <w:bCs/>
        </w:rPr>
      </w:pPr>
    </w:p>
    <w:p w14:paraId="0CA983A7" w14:textId="77777777" w:rsidR="001A21B5" w:rsidRDefault="001A21B5">
      <w:pPr>
        <w:pStyle w:val="11"/>
        <w:spacing w:after="640"/>
        <w:ind w:firstLine="0"/>
        <w:jc w:val="center"/>
        <w:rPr>
          <w:b/>
          <w:bCs/>
        </w:rPr>
      </w:pPr>
    </w:p>
    <w:p w14:paraId="5E2C44B5" w14:textId="77777777" w:rsidR="001A21B5" w:rsidRDefault="001A21B5">
      <w:pPr>
        <w:pStyle w:val="11"/>
        <w:spacing w:after="640"/>
        <w:ind w:firstLine="0"/>
        <w:jc w:val="center"/>
        <w:rPr>
          <w:b/>
          <w:bCs/>
        </w:rPr>
      </w:pPr>
    </w:p>
    <w:p w14:paraId="6354AB15" w14:textId="77777777" w:rsidR="001A21B5" w:rsidRDefault="001A21B5">
      <w:pPr>
        <w:pStyle w:val="11"/>
        <w:spacing w:after="640"/>
        <w:ind w:firstLine="0"/>
        <w:jc w:val="center"/>
        <w:rPr>
          <w:b/>
          <w:bCs/>
        </w:rPr>
      </w:pPr>
    </w:p>
    <w:p w14:paraId="049E37BC" w14:textId="77777777" w:rsidR="00481254" w:rsidRDefault="00481254">
      <w:pPr>
        <w:pStyle w:val="11"/>
        <w:spacing w:after="640"/>
        <w:ind w:firstLine="0"/>
        <w:jc w:val="center"/>
        <w:rPr>
          <w:b/>
          <w:bCs/>
        </w:rPr>
      </w:pPr>
    </w:p>
    <w:p w14:paraId="44CCCCB0" w14:textId="77777777" w:rsidR="00481254" w:rsidRDefault="00481254">
      <w:pPr>
        <w:pStyle w:val="11"/>
        <w:spacing w:after="640"/>
        <w:ind w:firstLine="0"/>
        <w:jc w:val="center"/>
        <w:rPr>
          <w:b/>
          <w:bCs/>
        </w:rPr>
      </w:pPr>
    </w:p>
    <w:p w14:paraId="65A9C5F1" w14:textId="77777777" w:rsidR="001A21B5" w:rsidRDefault="001A21B5">
      <w:pPr>
        <w:pStyle w:val="11"/>
        <w:spacing w:after="640"/>
        <w:ind w:firstLine="0"/>
        <w:jc w:val="center"/>
        <w:rPr>
          <w:b/>
          <w:bCs/>
        </w:rPr>
      </w:pPr>
    </w:p>
    <w:p w14:paraId="3D1BABD5" w14:textId="4A12B47A" w:rsidR="001A21B5" w:rsidRDefault="00672111">
      <w:pPr>
        <w:pStyle w:val="11"/>
        <w:spacing w:after="640"/>
        <w:ind w:firstLine="0"/>
        <w:jc w:val="center"/>
        <w:rPr>
          <w:b/>
          <w:bCs/>
        </w:rPr>
      </w:pPr>
      <w:r>
        <w:rPr>
          <w:b/>
          <w:bCs/>
        </w:rPr>
        <w:t>г. Кызыл, 2023</w:t>
      </w:r>
    </w:p>
    <w:p w14:paraId="0B2154FF" w14:textId="77777777" w:rsidR="00481254" w:rsidRDefault="00481254" w:rsidP="00481254">
      <w:pPr>
        <w:pStyle w:val="24"/>
        <w:keepNext/>
        <w:keepLines/>
        <w:spacing w:after="0" w:line="288" w:lineRule="auto"/>
        <w:ind w:left="432"/>
        <w:jc w:val="left"/>
      </w:pPr>
      <w:bookmarkStart w:id="0" w:name="bookmark0"/>
      <w:bookmarkStart w:id="1" w:name="bookmark1"/>
      <w:bookmarkStart w:id="2" w:name="bookmark2"/>
      <w:r>
        <w:lastRenderedPageBreak/>
        <w:t xml:space="preserve">                                         </w:t>
      </w:r>
    </w:p>
    <w:p w14:paraId="124F7F9F" w14:textId="77777777" w:rsidR="00481254" w:rsidRDefault="00481254" w:rsidP="00481254">
      <w:pPr>
        <w:pStyle w:val="24"/>
        <w:keepNext/>
        <w:keepLines/>
        <w:spacing w:after="0" w:line="288" w:lineRule="auto"/>
        <w:ind w:left="432"/>
        <w:jc w:val="left"/>
      </w:pPr>
    </w:p>
    <w:p w14:paraId="63F90B9E" w14:textId="6955A292" w:rsidR="00481254" w:rsidRDefault="00481254" w:rsidP="00481254">
      <w:pPr>
        <w:pStyle w:val="11"/>
        <w:spacing w:after="640"/>
        <w:ind w:firstLine="0"/>
        <w:jc w:val="both"/>
        <w:rPr>
          <w:bCs/>
          <w:sz w:val="28"/>
          <w:szCs w:val="28"/>
        </w:rPr>
      </w:pPr>
      <w:r>
        <w:rPr>
          <w:sz w:val="28"/>
          <w:szCs w:val="28"/>
        </w:rPr>
        <w:t xml:space="preserve">           </w:t>
      </w:r>
      <w:r w:rsidRPr="00481254">
        <w:rPr>
          <w:sz w:val="28"/>
          <w:szCs w:val="28"/>
        </w:rPr>
        <w:t xml:space="preserve">Организационные моменты участия и проведения </w:t>
      </w:r>
      <w:r w:rsidRPr="00481254">
        <w:rPr>
          <w:bCs/>
          <w:sz w:val="28"/>
          <w:szCs w:val="28"/>
        </w:rPr>
        <w:t>региональной военно-спортивной игры</w:t>
      </w:r>
      <w:r>
        <w:rPr>
          <w:bCs/>
          <w:sz w:val="28"/>
          <w:szCs w:val="28"/>
        </w:rPr>
        <w:t xml:space="preserve"> </w:t>
      </w:r>
      <w:r w:rsidRPr="00481254">
        <w:rPr>
          <w:bCs/>
          <w:sz w:val="28"/>
          <w:szCs w:val="28"/>
        </w:rPr>
        <w:t>«Зарница» Общероссийского общественно-государственного движения детей и молодежи «Движение Первых» Республики Тыва</w:t>
      </w:r>
      <w:r>
        <w:rPr>
          <w:bCs/>
          <w:sz w:val="28"/>
          <w:szCs w:val="28"/>
        </w:rPr>
        <w:t xml:space="preserve"> (далее –Игра)</w:t>
      </w:r>
    </w:p>
    <w:p w14:paraId="45C98BC8" w14:textId="6A1526CD" w:rsidR="001227DF" w:rsidRPr="00B57606" w:rsidRDefault="00481254" w:rsidP="00B57606">
      <w:pPr>
        <w:pStyle w:val="11"/>
        <w:numPr>
          <w:ilvl w:val="0"/>
          <w:numId w:val="14"/>
        </w:numPr>
        <w:spacing w:after="640"/>
        <w:jc w:val="center"/>
        <w:rPr>
          <w:b/>
          <w:bCs/>
          <w:sz w:val="28"/>
          <w:szCs w:val="28"/>
        </w:rPr>
      </w:pPr>
      <w:r w:rsidRPr="00B57606">
        <w:rPr>
          <w:b/>
          <w:bCs/>
          <w:sz w:val="28"/>
          <w:szCs w:val="28"/>
        </w:rPr>
        <w:t>Участники</w:t>
      </w:r>
    </w:p>
    <w:p w14:paraId="1AE3BB84" w14:textId="77777777" w:rsidR="00B57606" w:rsidRDefault="00481254" w:rsidP="00B57606">
      <w:pPr>
        <w:pStyle w:val="11"/>
        <w:spacing w:after="640"/>
        <w:ind w:left="360" w:firstLine="348"/>
        <w:jc w:val="both"/>
        <w:rPr>
          <w:bCs/>
          <w:sz w:val="28"/>
          <w:szCs w:val="28"/>
        </w:rPr>
      </w:pPr>
      <w:r w:rsidRPr="001227DF">
        <w:rPr>
          <w:sz w:val="28"/>
          <w:szCs w:val="28"/>
        </w:rPr>
        <w:t>Участниками Игры являются команды обучающихся общеобразовательных организаций и профессиональных образовательных организаций, организаций дополнительного образования, участников военно-патриотических клубов, членов Российского движения школьников и юнармейского движения в возрасте от 14 до 17 лет (включительно). Возраст участников определяется на момент даты проведения Игры.</w:t>
      </w:r>
      <w:bookmarkStart w:id="3" w:name="bookmark41"/>
      <w:bookmarkEnd w:id="3"/>
      <w:r w:rsidR="0056528B">
        <w:rPr>
          <w:bCs/>
          <w:sz w:val="28"/>
          <w:szCs w:val="28"/>
        </w:rPr>
        <w:t xml:space="preserve"> </w:t>
      </w:r>
      <w:r>
        <w:rPr>
          <w:sz w:val="28"/>
          <w:szCs w:val="28"/>
        </w:rPr>
        <w:tab/>
        <w:t>На региональную</w:t>
      </w:r>
      <w:r w:rsidRPr="001A21B5">
        <w:rPr>
          <w:sz w:val="28"/>
          <w:szCs w:val="28"/>
        </w:rPr>
        <w:t xml:space="preserve"> Игру выс</w:t>
      </w:r>
      <w:r>
        <w:rPr>
          <w:sz w:val="28"/>
          <w:szCs w:val="28"/>
        </w:rPr>
        <w:t>тавляется</w:t>
      </w:r>
      <w:r w:rsidRPr="001A21B5">
        <w:rPr>
          <w:sz w:val="28"/>
          <w:szCs w:val="28"/>
        </w:rPr>
        <w:t xml:space="preserve"> команда, от муниципального образования состоящая из детей в возрасте от 14-17 лет в количестве 10 человек </w:t>
      </w:r>
      <w:r>
        <w:rPr>
          <w:sz w:val="28"/>
          <w:szCs w:val="28"/>
        </w:rPr>
        <w:t xml:space="preserve">(из которых - 2 девочки). Каждое муниципальное образование выставляет только одну команду – победителя игры на муниципальном уровне от каждого района Республики Тыва. </w:t>
      </w:r>
      <w:r w:rsidRPr="001A21B5">
        <w:rPr>
          <w:sz w:val="28"/>
          <w:szCs w:val="28"/>
        </w:rPr>
        <w:t>Обще</w:t>
      </w:r>
      <w:r>
        <w:rPr>
          <w:sz w:val="28"/>
          <w:szCs w:val="28"/>
        </w:rPr>
        <w:t xml:space="preserve">е количество команд на региональной </w:t>
      </w:r>
      <w:r w:rsidRPr="001A21B5">
        <w:rPr>
          <w:sz w:val="28"/>
          <w:szCs w:val="28"/>
        </w:rPr>
        <w:t>И</w:t>
      </w:r>
      <w:r>
        <w:rPr>
          <w:sz w:val="28"/>
          <w:szCs w:val="28"/>
        </w:rPr>
        <w:t>гре - 19 общим количеством</w:t>
      </w:r>
      <w:r w:rsidRPr="001A21B5">
        <w:rPr>
          <w:sz w:val="28"/>
          <w:szCs w:val="28"/>
        </w:rPr>
        <w:t xml:space="preserve"> не более 190 человек. Сопровождающие команду </w:t>
      </w:r>
      <w:r>
        <w:rPr>
          <w:sz w:val="28"/>
          <w:szCs w:val="28"/>
        </w:rPr>
        <w:t xml:space="preserve"> </w:t>
      </w:r>
      <w:r w:rsidRPr="004808BB">
        <w:rPr>
          <w:sz w:val="28"/>
          <w:szCs w:val="28"/>
        </w:rPr>
        <w:t>педагоги инструкторы</w:t>
      </w:r>
      <w:r>
        <w:rPr>
          <w:sz w:val="28"/>
          <w:szCs w:val="28"/>
        </w:rPr>
        <w:t xml:space="preserve"> </w:t>
      </w:r>
      <w:r w:rsidRPr="001A21B5">
        <w:rPr>
          <w:sz w:val="28"/>
          <w:szCs w:val="28"/>
        </w:rPr>
        <w:t xml:space="preserve">от муниципального образования </w:t>
      </w:r>
      <w:r>
        <w:rPr>
          <w:sz w:val="28"/>
          <w:szCs w:val="28"/>
        </w:rPr>
        <w:t xml:space="preserve">- </w:t>
      </w:r>
      <w:r w:rsidRPr="001A21B5">
        <w:rPr>
          <w:sz w:val="28"/>
          <w:szCs w:val="28"/>
        </w:rPr>
        <w:t>не более 3 человек.</w:t>
      </w:r>
    </w:p>
    <w:p w14:paraId="2A25B8DE" w14:textId="77777777" w:rsidR="00B57606" w:rsidRDefault="00B57606" w:rsidP="00B57606">
      <w:pPr>
        <w:pStyle w:val="11"/>
        <w:spacing w:after="640"/>
        <w:ind w:left="360" w:firstLine="348"/>
        <w:jc w:val="both"/>
        <w:rPr>
          <w:bCs/>
          <w:sz w:val="28"/>
          <w:szCs w:val="28"/>
        </w:rPr>
      </w:pPr>
      <w:r>
        <w:rPr>
          <w:bCs/>
          <w:sz w:val="28"/>
          <w:szCs w:val="28"/>
        </w:rPr>
        <w:t>Участникам игры необходимо:</w:t>
      </w:r>
      <w:r w:rsidR="00481254">
        <w:rPr>
          <w:sz w:val="28"/>
          <w:szCs w:val="28"/>
        </w:rPr>
        <w:t xml:space="preserve"> </w:t>
      </w:r>
      <w:r w:rsidR="00481254" w:rsidRPr="001A21B5">
        <w:rPr>
          <w:sz w:val="28"/>
          <w:szCs w:val="28"/>
        </w:rPr>
        <w:t>Быть участником Движения зарегистрированным на платформе «будьвдвижении.рф»;</w:t>
      </w:r>
    </w:p>
    <w:p w14:paraId="7C6505F5" w14:textId="0431E0C3" w:rsidR="00481254" w:rsidRPr="00B57606" w:rsidRDefault="0056528B" w:rsidP="00B57606">
      <w:pPr>
        <w:pStyle w:val="11"/>
        <w:spacing w:after="640"/>
        <w:ind w:left="360" w:firstLine="348"/>
        <w:jc w:val="both"/>
        <w:rPr>
          <w:bCs/>
          <w:sz w:val="28"/>
          <w:szCs w:val="28"/>
        </w:rPr>
      </w:pPr>
      <w:r>
        <w:rPr>
          <w:sz w:val="28"/>
          <w:szCs w:val="28"/>
        </w:rPr>
        <w:t xml:space="preserve">- </w:t>
      </w:r>
      <w:r w:rsidR="00481254">
        <w:rPr>
          <w:sz w:val="28"/>
          <w:szCs w:val="28"/>
        </w:rPr>
        <w:t>До 01 октября</w:t>
      </w:r>
      <w:r w:rsidR="00481254" w:rsidRPr="001A21B5">
        <w:rPr>
          <w:sz w:val="28"/>
          <w:szCs w:val="28"/>
        </w:rPr>
        <w:t xml:space="preserve"> 2023 года (включительно) зайти на платформу «будьвдвижении.рф» в раздел «Активности» и заполнить заявку на участие, перейдя по указанной ссылке;</w:t>
      </w:r>
    </w:p>
    <w:p w14:paraId="4AA28343" w14:textId="1B16B60B" w:rsidR="00481254" w:rsidRPr="00234463" w:rsidRDefault="0056528B" w:rsidP="0056528B">
      <w:pPr>
        <w:pStyle w:val="11"/>
        <w:tabs>
          <w:tab w:val="left" w:pos="0"/>
          <w:tab w:val="left" w:pos="567"/>
          <w:tab w:val="left" w:pos="1134"/>
          <w:tab w:val="left" w:pos="1838"/>
        </w:tabs>
        <w:spacing w:line="288" w:lineRule="auto"/>
        <w:jc w:val="both"/>
        <w:rPr>
          <w:sz w:val="28"/>
          <w:szCs w:val="28"/>
        </w:rPr>
      </w:pPr>
      <w:r>
        <w:rPr>
          <w:sz w:val="28"/>
          <w:szCs w:val="28"/>
        </w:rPr>
        <w:t xml:space="preserve">- </w:t>
      </w:r>
      <w:r w:rsidR="00481254" w:rsidRPr="00234463">
        <w:rPr>
          <w:sz w:val="28"/>
          <w:szCs w:val="28"/>
        </w:rPr>
        <w:t>Дать письменное согласие на обработку персональных данных и согласие на обработку персональных данных для распространения (при заполне</w:t>
      </w:r>
      <w:r>
        <w:rPr>
          <w:sz w:val="28"/>
          <w:szCs w:val="28"/>
        </w:rPr>
        <w:t>нии заявки в электронной форме);</w:t>
      </w:r>
    </w:p>
    <w:p w14:paraId="28673293" w14:textId="3A5169F4" w:rsidR="00481254" w:rsidRPr="001A21B5" w:rsidRDefault="0056528B" w:rsidP="0056528B">
      <w:pPr>
        <w:pStyle w:val="11"/>
        <w:tabs>
          <w:tab w:val="left" w:pos="0"/>
          <w:tab w:val="left" w:pos="567"/>
          <w:tab w:val="left" w:pos="1134"/>
          <w:tab w:val="left" w:pos="1838"/>
        </w:tabs>
        <w:spacing w:line="288" w:lineRule="auto"/>
        <w:jc w:val="both"/>
        <w:rPr>
          <w:sz w:val="28"/>
          <w:szCs w:val="28"/>
        </w:rPr>
      </w:pPr>
      <w:r>
        <w:rPr>
          <w:sz w:val="28"/>
          <w:szCs w:val="28"/>
        </w:rPr>
        <w:t xml:space="preserve">- </w:t>
      </w:r>
      <w:r w:rsidR="00481254" w:rsidRPr="001A21B5">
        <w:rPr>
          <w:sz w:val="28"/>
          <w:szCs w:val="28"/>
        </w:rPr>
        <w:t>К участию в Игре допускаются лица, не имеющие медицинских противопоказаний для уч</w:t>
      </w:r>
      <w:r>
        <w:rPr>
          <w:sz w:val="28"/>
          <w:szCs w:val="28"/>
        </w:rPr>
        <w:t>астия в спортивных мероприятиях.</w:t>
      </w:r>
    </w:p>
    <w:p w14:paraId="1A0C0925" w14:textId="6401C948" w:rsidR="00481254" w:rsidRPr="001A21B5" w:rsidRDefault="00481254" w:rsidP="0056528B">
      <w:pPr>
        <w:pStyle w:val="11"/>
        <w:tabs>
          <w:tab w:val="left" w:pos="0"/>
          <w:tab w:val="left" w:pos="567"/>
          <w:tab w:val="left" w:pos="1134"/>
          <w:tab w:val="left" w:pos="1838"/>
        </w:tabs>
        <w:spacing w:line="288" w:lineRule="auto"/>
        <w:jc w:val="both"/>
        <w:rPr>
          <w:sz w:val="28"/>
          <w:szCs w:val="28"/>
        </w:rPr>
      </w:pPr>
      <w:r w:rsidRPr="001A21B5">
        <w:rPr>
          <w:sz w:val="28"/>
          <w:szCs w:val="28"/>
        </w:rPr>
        <w:t>Участники Игры обязаны:</w:t>
      </w:r>
    </w:p>
    <w:p w14:paraId="5AC79ED1" w14:textId="77777777" w:rsidR="00481254" w:rsidRPr="001A21B5" w:rsidRDefault="00481254" w:rsidP="00481254">
      <w:pPr>
        <w:pStyle w:val="11"/>
        <w:tabs>
          <w:tab w:val="left" w:pos="0"/>
          <w:tab w:val="left" w:pos="567"/>
          <w:tab w:val="left" w:pos="1838"/>
        </w:tabs>
        <w:spacing w:line="288" w:lineRule="auto"/>
        <w:ind w:firstLine="567"/>
        <w:jc w:val="both"/>
        <w:rPr>
          <w:sz w:val="28"/>
          <w:szCs w:val="28"/>
        </w:rPr>
      </w:pPr>
      <w:r w:rsidRPr="001A21B5">
        <w:rPr>
          <w:sz w:val="28"/>
          <w:szCs w:val="28"/>
        </w:rPr>
        <w:t>-  соблюдать настоящее Положение и требования организаторов;</w:t>
      </w:r>
    </w:p>
    <w:p w14:paraId="3724919E" w14:textId="77777777" w:rsidR="00481254" w:rsidRPr="001A21B5" w:rsidRDefault="00481254" w:rsidP="00481254">
      <w:pPr>
        <w:pStyle w:val="11"/>
        <w:tabs>
          <w:tab w:val="left" w:pos="0"/>
          <w:tab w:val="left" w:pos="567"/>
          <w:tab w:val="left" w:pos="1838"/>
        </w:tabs>
        <w:spacing w:line="288" w:lineRule="auto"/>
        <w:ind w:firstLine="567"/>
        <w:jc w:val="both"/>
        <w:rPr>
          <w:sz w:val="28"/>
          <w:szCs w:val="28"/>
        </w:rPr>
      </w:pPr>
      <w:r w:rsidRPr="001A21B5">
        <w:rPr>
          <w:sz w:val="28"/>
          <w:szCs w:val="28"/>
        </w:rPr>
        <w:lastRenderedPageBreak/>
        <w:t>- соблюдать требования безопасности во время проведения и участия в мероприятиях при нахождении на объектах Игры;</w:t>
      </w:r>
    </w:p>
    <w:p w14:paraId="10F31E23" w14:textId="77777777" w:rsidR="00481254" w:rsidRPr="001A21B5" w:rsidRDefault="00481254" w:rsidP="00481254">
      <w:pPr>
        <w:pStyle w:val="11"/>
        <w:tabs>
          <w:tab w:val="left" w:pos="0"/>
          <w:tab w:val="left" w:pos="567"/>
          <w:tab w:val="left" w:pos="1838"/>
        </w:tabs>
        <w:spacing w:line="288" w:lineRule="auto"/>
        <w:ind w:firstLine="567"/>
        <w:jc w:val="both"/>
        <w:rPr>
          <w:sz w:val="28"/>
          <w:szCs w:val="28"/>
        </w:rPr>
      </w:pPr>
      <w:r w:rsidRPr="001A21B5">
        <w:rPr>
          <w:sz w:val="28"/>
          <w:szCs w:val="28"/>
        </w:rPr>
        <w:t>- соблюдать этические нормы поведения и общения как внутри команды</w:t>
      </w:r>
      <w:r>
        <w:rPr>
          <w:sz w:val="28"/>
          <w:szCs w:val="28"/>
        </w:rPr>
        <w:t>,</w:t>
      </w:r>
      <w:r w:rsidRPr="001A21B5">
        <w:rPr>
          <w:sz w:val="28"/>
          <w:szCs w:val="28"/>
        </w:rPr>
        <w:t xml:space="preserve"> так и с членами других команд Игры;</w:t>
      </w:r>
    </w:p>
    <w:p w14:paraId="59D7DFFB" w14:textId="77777777" w:rsidR="00481254" w:rsidRPr="001A21B5" w:rsidRDefault="00481254" w:rsidP="00481254">
      <w:pPr>
        <w:pStyle w:val="11"/>
        <w:tabs>
          <w:tab w:val="left" w:pos="0"/>
          <w:tab w:val="left" w:pos="567"/>
          <w:tab w:val="left" w:pos="1838"/>
        </w:tabs>
        <w:spacing w:line="288" w:lineRule="auto"/>
        <w:ind w:firstLine="567"/>
        <w:jc w:val="both"/>
        <w:rPr>
          <w:sz w:val="28"/>
          <w:szCs w:val="28"/>
        </w:rPr>
      </w:pPr>
      <w:r w:rsidRPr="001A21B5">
        <w:rPr>
          <w:sz w:val="28"/>
          <w:szCs w:val="28"/>
        </w:rPr>
        <w:t>- соблюдать санитарно-гигиенические и экологические требования;</w:t>
      </w:r>
    </w:p>
    <w:p w14:paraId="49B89406" w14:textId="77777777" w:rsidR="00481254" w:rsidRPr="001A21B5" w:rsidRDefault="00481254" w:rsidP="00481254">
      <w:pPr>
        <w:pStyle w:val="11"/>
        <w:tabs>
          <w:tab w:val="left" w:pos="0"/>
          <w:tab w:val="left" w:pos="567"/>
          <w:tab w:val="left" w:pos="1838"/>
        </w:tabs>
        <w:spacing w:line="288" w:lineRule="auto"/>
        <w:ind w:firstLine="567"/>
        <w:jc w:val="both"/>
        <w:rPr>
          <w:sz w:val="28"/>
          <w:szCs w:val="28"/>
        </w:rPr>
      </w:pPr>
      <w:r w:rsidRPr="001A21B5">
        <w:rPr>
          <w:sz w:val="28"/>
          <w:szCs w:val="28"/>
        </w:rPr>
        <w:t>- немедленно прекратить участие и незамедлительно обратится в медицинские пункты или к организаторам Игры в случае ухудшения самочувствия или получении  травмы;</w:t>
      </w:r>
    </w:p>
    <w:p w14:paraId="49137CFA" w14:textId="77777777" w:rsidR="00481254" w:rsidRPr="001A21B5" w:rsidRDefault="00481254" w:rsidP="00481254">
      <w:pPr>
        <w:pStyle w:val="11"/>
        <w:tabs>
          <w:tab w:val="left" w:pos="0"/>
          <w:tab w:val="left" w:pos="567"/>
          <w:tab w:val="left" w:pos="1838"/>
        </w:tabs>
        <w:spacing w:line="288" w:lineRule="auto"/>
        <w:ind w:firstLine="567"/>
        <w:jc w:val="both"/>
        <w:rPr>
          <w:sz w:val="28"/>
          <w:szCs w:val="28"/>
        </w:rPr>
      </w:pPr>
      <w:r w:rsidRPr="001A21B5">
        <w:rPr>
          <w:sz w:val="28"/>
          <w:szCs w:val="28"/>
        </w:rPr>
        <w:t>- соблюдать программу проведения соревнований Игры.</w:t>
      </w:r>
    </w:p>
    <w:p w14:paraId="0BAE51A6" w14:textId="6FF3C9F4" w:rsidR="00481254" w:rsidRDefault="00481254" w:rsidP="00481254">
      <w:pPr>
        <w:pStyle w:val="11"/>
        <w:tabs>
          <w:tab w:val="left" w:pos="0"/>
          <w:tab w:val="left" w:pos="567"/>
          <w:tab w:val="left" w:pos="1838"/>
        </w:tabs>
        <w:spacing w:line="288" w:lineRule="auto"/>
        <w:ind w:firstLine="567"/>
        <w:jc w:val="both"/>
        <w:rPr>
          <w:sz w:val="28"/>
          <w:szCs w:val="28"/>
        </w:rPr>
      </w:pPr>
      <w:r w:rsidRPr="001A21B5">
        <w:rPr>
          <w:sz w:val="28"/>
          <w:szCs w:val="28"/>
        </w:rPr>
        <w:t>Нес</w:t>
      </w:r>
      <w:r w:rsidR="0056528B">
        <w:rPr>
          <w:sz w:val="28"/>
          <w:szCs w:val="28"/>
        </w:rPr>
        <w:t xml:space="preserve">облюдение  указанных пунктов </w:t>
      </w:r>
      <w:r w:rsidRPr="001A21B5">
        <w:rPr>
          <w:sz w:val="28"/>
          <w:szCs w:val="28"/>
        </w:rPr>
        <w:t xml:space="preserve"> является грубым нарушением правил Игры и может повлечь за собой отстранение участника</w:t>
      </w:r>
      <w:r w:rsidR="00130B7F">
        <w:rPr>
          <w:sz w:val="28"/>
          <w:szCs w:val="28"/>
        </w:rPr>
        <w:t xml:space="preserve"> либо команды</w:t>
      </w:r>
      <w:r w:rsidRPr="001A21B5">
        <w:rPr>
          <w:sz w:val="28"/>
          <w:szCs w:val="28"/>
        </w:rPr>
        <w:t xml:space="preserve"> с сообщением об отстранении от участия в Игре родителям (лицам их замещающих). Штабом Игры может быть принято решение об отстранении от участников от дальнейшего прохождения соревнований Игры. </w:t>
      </w:r>
    </w:p>
    <w:p w14:paraId="397F0414" w14:textId="77777777" w:rsidR="00481254" w:rsidRPr="001A21B5" w:rsidRDefault="00481254" w:rsidP="00481254">
      <w:pPr>
        <w:pStyle w:val="11"/>
        <w:tabs>
          <w:tab w:val="left" w:pos="0"/>
          <w:tab w:val="left" w:pos="567"/>
          <w:tab w:val="left" w:pos="1838"/>
        </w:tabs>
        <w:spacing w:line="288" w:lineRule="auto"/>
        <w:ind w:firstLine="567"/>
        <w:jc w:val="both"/>
        <w:rPr>
          <w:sz w:val="28"/>
          <w:szCs w:val="28"/>
        </w:rPr>
      </w:pPr>
    </w:p>
    <w:p w14:paraId="58CC44A3" w14:textId="77777777" w:rsidR="00481254" w:rsidRPr="001A21B5" w:rsidRDefault="00481254" w:rsidP="00481254">
      <w:pPr>
        <w:pStyle w:val="24"/>
        <w:keepNext/>
        <w:keepLines/>
        <w:numPr>
          <w:ilvl w:val="0"/>
          <w:numId w:val="14"/>
        </w:numPr>
        <w:tabs>
          <w:tab w:val="left" w:pos="340"/>
          <w:tab w:val="left" w:pos="567"/>
        </w:tabs>
        <w:spacing w:after="0" w:line="288" w:lineRule="auto"/>
        <w:rPr>
          <w:sz w:val="28"/>
          <w:szCs w:val="28"/>
        </w:rPr>
      </w:pPr>
      <w:bookmarkStart w:id="4" w:name="bookmark44"/>
      <w:bookmarkStart w:id="5" w:name="bookmark42"/>
      <w:bookmarkStart w:id="6" w:name="bookmark43"/>
      <w:bookmarkStart w:id="7" w:name="bookmark45"/>
      <w:bookmarkEnd w:id="4"/>
      <w:r w:rsidRPr="001A21B5">
        <w:rPr>
          <w:sz w:val="28"/>
          <w:szCs w:val="28"/>
        </w:rPr>
        <w:t>Основные требования к участникам Игры</w:t>
      </w:r>
      <w:bookmarkEnd w:id="5"/>
      <w:bookmarkEnd w:id="6"/>
      <w:bookmarkEnd w:id="7"/>
    </w:p>
    <w:p w14:paraId="2F720518" w14:textId="77777777" w:rsidR="00481254" w:rsidRPr="001A21B5" w:rsidRDefault="00481254" w:rsidP="0056528B">
      <w:pPr>
        <w:pStyle w:val="11"/>
        <w:tabs>
          <w:tab w:val="left" w:pos="0"/>
        </w:tabs>
        <w:spacing w:line="288" w:lineRule="auto"/>
        <w:jc w:val="both"/>
        <w:rPr>
          <w:sz w:val="28"/>
          <w:szCs w:val="28"/>
        </w:rPr>
      </w:pPr>
      <w:bookmarkStart w:id="8" w:name="bookmark46"/>
      <w:bookmarkEnd w:id="8"/>
      <w:r w:rsidRPr="001A21B5">
        <w:rPr>
          <w:sz w:val="28"/>
          <w:szCs w:val="28"/>
        </w:rPr>
        <w:t>Члены команд, участвующие в Игре, должны быть физически здоровы, привиты по возрасту, не иметь медицинских противопоказаний для участия в Игре, а также обладать теоретическими знаниями и практическими навыками по тем дисциплинам, которые предусмотрены настоящим Положением.</w:t>
      </w:r>
    </w:p>
    <w:p w14:paraId="443A486E" w14:textId="77777777" w:rsidR="00481254" w:rsidRPr="001A21B5" w:rsidRDefault="00481254" w:rsidP="0056528B">
      <w:pPr>
        <w:pStyle w:val="11"/>
        <w:tabs>
          <w:tab w:val="left" w:pos="0"/>
        </w:tabs>
        <w:spacing w:line="288" w:lineRule="auto"/>
        <w:jc w:val="both"/>
        <w:rPr>
          <w:sz w:val="28"/>
          <w:szCs w:val="28"/>
        </w:rPr>
      </w:pPr>
      <w:bookmarkStart w:id="9" w:name="bookmark47"/>
      <w:bookmarkEnd w:id="9"/>
      <w:r w:rsidRPr="001A21B5">
        <w:rPr>
          <w:sz w:val="28"/>
          <w:szCs w:val="28"/>
        </w:rPr>
        <w:t>Для участия в Игре члены команд должны представить документы и быть экипированы согласно приложению, к данному Положению.</w:t>
      </w:r>
    </w:p>
    <w:p w14:paraId="38790B06" w14:textId="3EF3B2F1" w:rsidR="00481254" w:rsidRPr="0056528B" w:rsidRDefault="00481254" w:rsidP="0056528B">
      <w:pPr>
        <w:pStyle w:val="11"/>
        <w:tabs>
          <w:tab w:val="left" w:pos="0"/>
        </w:tabs>
        <w:spacing w:line="288" w:lineRule="auto"/>
        <w:jc w:val="both"/>
        <w:rPr>
          <w:sz w:val="28"/>
          <w:szCs w:val="28"/>
        </w:rPr>
      </w:pPr>
      <w:bookmarkStart w:id="10" w:name="bookmark48"/>
      <w:bookmarkEnd w:id="10"/>
      <w:r w:rsidRPr="001A21B5">
        <w:rPr>
          <w:sz w:val="28"/>
          <w:szCs w:val="28"/>
        </w:rPr>
        <w:t>В случае обнаружения нарушения заявленного состава команды по решению оргкомитета Игры команда снимается с соревнований.</w:t>
      </w:r>
    </w:p>
    <w:p w14:paraId="16C60773" w14:textId="77777777" w:rsidR="00BE005D" w:rsidRPr="001A21B5" w:rsidRDefault="00BE005D" w:rsidP="00672111">
      <w:pPr>
        <w:pStyle w:val="11"/>
        <w:tabs>
          <w:tab w:val="left" w:pos="567"/>
          <w:tab w:val="left" w:pos="1827"/>
        </w:tabs>
        <w:spacing w:line="288" w:lineRule="auto"/>
        <w:ind w:firstLine="0"/>
        <w:jc w:val="both"/>
        <w:rPr>
          <w:sz w:val="28"/>
          <w:szCs w:val="28"/>
        </w:rPr>
      </w:pPr>
      <w:bookmarkStart w:id="11" w:name="bookmark12"/>
      <w:bookmarkEnd w:id="0"/>
      <w:bookmarkEnd w:id="1"/>
      <w:bookmarkEnd w:id="2"/>
      <w:bookmarkEnd w:id="11"/>
    </w:p>
    <w:p w14:paraId="46188D96" w14:textId="589AE46E" w:rsidR="000A6368" w:rsidRPr="001A21B5" w:rsidRDefault="00AB374C" w:rsidP="00B57606">
      <w:pPr>
        <w:pStyle w:val="24"/>
        <w:keepNext/>
        <w:keepLines/>
        <w:numPr>
          <w:ilvl w:val="0"/>
          <w:numId w:val="14"/>
        </w:numPr>
        <w:tabs>
          <w:tab w:val="left" w:pos="365"/>
          <w:tab w:val="left" w:pos="567"/>
        </w:tabs>
        <w:spacing w:after="0" w:line="288" w:lineRule="auto"/>
        <w:rPr>
          <w:sz w:val="28"/>
          <w:szCs w:val="28"/>
        </w:rPr>
      </w:pPr>
      <w:bookmarkStart w:id="12" w:name="bookmark30"/>
      <w:bookmarkStart w:id="13" w:name="bookmark28"/>
      <w:bookmarkStart w:id="14" w:name="bookmark29"/>
      <w:bookmarkStart w:id="15" w:name="bookmark31"/>
      <w:bookmarkEnd w:id="12"/>
      <w:r w:rsidRPr="001A21B5">
        <w:rPr>
          <w:sz w:val="28"/>
          <w:szCs w:val="28"/>
        </w:rPr>
        <w:t>Порядок проведения Игры</w:t>
      </w:r>
      <w:bookmarkEnd w:id="13"/>
      <w:bookmarkEnd w:id="14"/>
      <w:bookmarkEnd w:id="15"/>
    </w:p>
    <w:p w14:paraId="36FC7FEC" w14:textId="77777777" w:rsidR="000A6368" w:rsidRPr="001A21B5" w:rsidRDefault="00BE005D" w:rsidP="00B57606">
      <w:pPr>
        <w:pStyle w:val="11"/>
        <w:tabs>
          <w:tab w:val="left" w:pos="567"/>
          <w:tab w:val="left" w:pos="1276"/>
        </w:tabs>
        <w:spacing w:line="288" w:lineRule="auto"/>
        <w:jc w:val="both"/>
        <w:rPr>
          <w:sz w:val="28"/>
          <w:szCs w:val="28"/>
        </w:rPr>
      </w:pPr>
      <w:bookmarkStart w:id="16" w:name="bookmark32"/>
      <w:bookmarkEnd w:id="16"/>
      <w:r w:rsidRPr="001A21B5">
        <w:rPr>
          <w:sz w:val="28"/>
          <w:szCs w:val="28"/>
        </w:rPr>
        <w:t>Игра проводится в два</w:t>
      </w:r>
      <w:r w:rsidR="00AB374C" w:rsidRPr="001A21B5">
        <w:rPr>
          <w:sz w:val="28"/>
          <w:szCs w:val="28"/>
        </w:rPr>
        <w:t xml:space="preserve"> этап</w:t>
      </w:r>
      <w:r w:rsidRPr="001A21B5">
        <w:rPr>
          <w:sz w:val="28"/>
          <w:szCs w:val="28"/>
        </w:rPr>
        <w:t>а: муниципальный и</w:t>
      </w:r>
      <w:r w:rsidR="00F43039">
        <w:rPr>
          <w:sz w:val="28"/>
          <w:szCs w:val="28"/>
        </w:rPr>
        <w:t xml:space="preserve"> региональный</w:t>
      </w:r>
      <w:r w:rsidR="00AB374C" w:rsidRPr="001A21B5">
        <w:rPr>
          <w:sz w:val="28"/>
          <w:szCs w:val="28"/>
        </w:rPr>
        <w:t>.</w:t>
      </w:r>
    </w:p>
    <w:p w14:paraId="0FC43EB4" w14:textId="39D4E411" w:rsidR="000A6368" w:rsidRPr="001A21B5" w:rsidRDefault="00AB374C" w:rsidP="00B57606">
      <w:pPr>
        <w:pStyle w:val="11"/>
        <w:tabs>
          <w:tab w:val="left" w:pos="567"/>
          <w:tab w:val="left" w:pos="1276"/>
        </w:tabs>
        <w:spacing w:line="288" w:lineRule="auto"/>
        <w:rPr>
          <w:sz w:val="28"/>
          <w:szCs w:val="28"/>
        </w:rPr>
      </w:pPr>
      <w:bookmarkStart w:id="17" w:name="bookmark33"/>
      <w:bookmarkEnd w:id="17"/>
      <w:r w:rsidRPr="001A21B5">
        <w:rPr>
          <w:sz w:val="28"/>
          <w:szCs w:val="28"/>
        </w:rPr>
        <w:t>Первый этап Игры</w:t>
      </w:r>
      <w:r w:rsidR="00F80134">
        <w:rPr>
          <w:sz w:val="28"/>
          <w:szCs w:val="28"/>
        </w:rPr>
        <w:t xml:space="preserve"> - муниципальный (</w:t>
      </w:r>
      <w:r w:rsidR="00F80134" w:rsidRPr="0047561B">
        <w:rPr>
          <w:sz w:val="28"/>
          <w:szCs w:val="28"/>
        </w:rPr>
        <w:t>26</w:t>
      </w:r>
      <w:r w:rsidR="00246874" w:rsidRPr="001A21B5">
        <w:rPr>
          <w:sz w:val="28"/>
          <w:szCs w:val="28"/>
        </w:rPr>
        <w:t xml:space="preserve"> сентября</w:t>
      </w:r>
      <w:r w:rsidR="00F80134" w:rsidRPr="0047561B">
        <w:rPr>
          <w:sz w:val="28"/>
          <w:szCs w:val="28"/>
        </w:rPr>
        <w:t xml:space="preserve">-01 </w:t>
      </w:r>
      <w:r w:rsidR="00F80134">
        <w:rPr>
          <w:sz w:val="28"/>
          <w:szCs w:val="28"/>
        </w:rPr>
        <w:t>октября</w:t>
      </w:r>
      <w:r w:rsidRPr="001A21B5">
        <w:rPr>
          <w:sz w:val="28"/>
          <w:szCs w:val="28"/>
        </w:rPr>
        <w:t>).</w:t>
      </w:r>
    </w:p>
    <w:p w14:paraId="76A63B2E" w14:textId="0C7B068C" w:rsidR="000A6368" w:rsidRPr="001A21B5" w:rsidRDefault="00AB374C" w:rsidP="00672111">
      <w:pPr>
        <w:pStyle w:val="11"/>
        <w:tabs>
          <w:tab w:val="left" w:pos="567"/>
          <w:tab w:val="left" w:pos="1276"/>
        </w:tabs>
        <w:spacing w:line="288" w:lineRule="auto"/>
        <w:ind w:firstLine="426"/>
        <w:jc w:val="both"/>
        <w:rPr>
          <w:sz w:val="28"/>
          <w:szCs w:val="28"/>
        </w:rPr>
      </w:pPr>
      <w:r w:rsidRPr="001A21B5">
        <w:rPr>
          <w:sz w:val="28"/>
          <w:szCs w:val="28"/>
        </w:rPr>
        <w:t>Проводится</w:t>
      </w:r>
      <w:r w:rsidR="00C850BA">
        <w:rPr>
          <w:sz w:val="28"/>
          <w:szCs w:val="28"/>
        </w:rPr>
        <w:t xml:space="preserve"> в 1</w:t>
      </w:r>
      <w:r w:rsidR="00C850BA" w:rsidRPr="00C850BA">
        <w:rPr>
          <w:sz w:val="28"/>
          <w:szCs w:val="28"/>
        </w:rPr>
        <w:t xml:space="preserve">7 </w:t>
      </w:r>
      <w:r w:rsidR="00C850BA">
        <w:rPr>
          <w:sz w:val="28"/>
          <w:szCs w:val="28"/>
        </w:rPr>
        <w:t xml:space="preserve">муниципальных районах и 2 городских округах </w:t>
      </w:r>
      <w:r w:rsidR="007552E4" w:rsidRPr="001A21B5">
        <w:rPr>
          <w:sz w:val="28"/>
          <w:szCs w:val="28"/>
        </w:rPr>
        <w:t xml:space="preserve"> Республики Тыва с 26 сентября по 1 октября 2023 года</w:t>
      </w:r>
      <w:r w:rsidRPr="001A21B5">
        <w:rPr>
          <w:sz w:val="28"/>
          <w:szCs w:val="28"/>
        </w:rPr>
        <w:t xml:space="preserve"> силами муниципальных</w:t>
      </w:r>
      <w:r w:rsidR="00C850BA">
        <w:rPr>
          <w:sz w:val="28"/>
          <w:szCs w:val="28"/>
        </w:rPr>
        <w:t xml:space="preserve"> органов управления образования,</w:t>
      </w:r>
      <w:r w:rsidRPr="001A21B5">
        <w:rPr>
          <w:sz w:val="28"/>
          <w:szCs w:val="28"/>
        </w:rPr>
        <w:t xml:space="preserve"> совместно с заинтересованными организациями среди классов и среди школ города или райо</w:t>
      </w:r>
      <w:r w:rsidR="00246874" w:rsidRPr="001A21B5">
        <w:rPr>
          <w:sz w:val="28"/>
          <w:szCs w:val="28"/>
        </w:rPr>
        <w:t>на Республики Тыва</w:t>
      </w:r>
      <w:r w:rsidR="00AF58CD">
        <w:rPr>
          <w:sz w:val="28"/>
          <w:szCs w:val="28"/>
        </w:rPr>
        <w:t xml:space="preserve">. Место проведения соревнований муниципального уровня – выбирается муниципалитетами самостоятельно с учетом </w:t>
      </w:r>
      <w:r w:rsidR="000365C7">
        <w:rPr>
          <w:sz w:val="28"/>
          <w:szCs w:val="28"/>
        </w:rPr>
        <w:t>особенностей помещений и территорий, необходимых для проведения спортивных соревнований</w:t>
      </w:r>
      <w:r w:rsidRPr="001A21B5">
        <w:rPr>
          <w:sz w:val="28"/>
          <w:szCs w:val="28"/>
        </w:rPr>
        <w:t>.</w:t>
      </w:r>
      <w:r w:rsidR="007552E4" w:rsidRPr="001A21B5">
        <w:rPr>
          <w:sz w:val="28"/>
          <w:szCs w:val="28"/>
        </w:rPr>
        <w:t xml:space="preserve"> </w:t>
      </w:r>
      <w:r w:rsidRPr="001A21B5">
        <w:rPr>
          <w:sz w:val="28"/>
          <w:szCs w:val="28"/>
        </w:rPr>
        <w:t>Победители муниципального этапа выходят в следующий этап И</w:t>
      </w:r>
      <w:r w:rsidR="00F43039">
        <w:rPr>
          <w:sz w:val="28"/>
          <w:szCs w:val="28"/>
        </w:rPr>
        <w:t xml:space="preserve">гры </w:t>
      </w:r>
      <w:r w:rsidR="004B5F57">
        <w:rPr>
          <w:sz w:val="28"/>
          <w:szCs w:val="28"/>
        </w:rPr>
        <w:t>–</w:t>
      </w:r>
      <w:r w:rsidR="00F43039">
        <w:rPr>
          <w:sz w:val="28"/>
          <w:szCs w:val="28"/>
        </w:rPr>
        <w:t xml:space="preserve"> региональный</w:t>
      </w:r>
      <w:r w:rsidRPr="001A21B5">
        <w:rPr>
          <w:sz w:val="28"/>
          <w:szCs w:val="28"/>
        </w:rPr>
        <w:t>.</w:t>
      </w:r>
    </w:p>
    <w:p w14:paraId="623951F7" w14:textId="4FBC48BD" w:rsidR="000A6368" w:rsidRPr="001A21B5" w:rsidRDefault="00AB374C" w:rsidP="00B57606">
      <w:pPr>
        <w:pStyle w:val="11"/>
        <w:tabs>
          <w:tab w:val="left" w:pos="567"/>
          <w:tab w:val="left" w:pos="1276"/>
        </w:tabs>
        <w:spacing w:line="288" w:lineRule="auto"/>
        <w:rPr>
          <w:sz w:val="28"/>
          <w:szCs w:val="28"/>
        </w:rPr>
      </w:pPr>
      <w:bookmarkStart w:id="18" w:name="bookmark34"/>
      <w:bookmarkEnd w:id="18"/>
      <w:r w:rsidRPr="001A21B5">
        <w:rPr>
          <w:sz w:val="28"/>
          <w:szCs w:val="28"/>
        </w:rPr>
        <w:t>Второй этап</w:t>
      </w:r>
      <w:r w:rsidR="00990AEE">
        <w:rPr>
          <w:sz w:val="28"/>
          <w:szCs w:val="28"/>
        </w:rPr>
        <w:t xml:space="preserve"> Игры </w:t>
      </w:r>
      <w:r w:rsidR="00132EDB">
        <w:rPr>
          <w:sz w:val="28"/>
          <w:szCs w:val="28"/>
        </w:rPr>
        <w:t>–</w:t>
      </w:r>
      <w:r w:rsidR="00990AEE">
        <w:rPr>
          <w:sz w:val="28"/>
          <w:szCs w:val="28"/>
        </w:rPr>
        <w:t xml:space="preserve"> региональный</w:t>
      </w:r>
      <w:r w:rsidRPr="001A21B5">
        <w:rPr>
          <w:sz w:val="28"/>
          <w:szCs w:val="28"/>
        </w:rPr>
        <w:t>.</w:t>
      </w:r>
    </w:p>
    <w:p w14:paraId="423D5050" w14:textId="7C4B53C5" w:rsidR="001F0DEA" w:rsidRDefault="00246874" w:rsidP="00B57606">
      <w:pPr>
        <w:pStyle w:val="11"/>
        <w:tabs>
          <w:tab w:val="left" w:pos="567"/>
          <w:tab w:val="left" w:pos="1276"/>
        </w:tabs>
        <w:spacing w:line="288" w:lineRule="auto"/>
        <w:ind w:firstLine="426"/>
        <w:jc w:val="both"/>
        <w:rPr>
          <w:sz w:val="28"/>
          <w:szCs w:val="28"/>
        </w:rPr>
      </w:pPr>
      <w:r w:rsidRPr="001A21B5">
        <w:rPr>
          <w:sz w:val="28"/>
          <w:szCs w:val="28"/>
        </w:rPr>
        <w:t>Финал п</w:t>
      </w:r>
      <w:r w:rsidR="00AB374C" w:rsidRPr="001A21B5">
        <w:rPr>
          <w:sz w:val="28"/>
          <w:szCs w:val="28"/>
        </w:rPr>
        <w:t xml:space="preserve">роводится </w:t>
      </w:r>
      <w:r w:rsidRPr="001A21B5">
        <w:rPr>
          <w:sz w:val="28"/>
          <w:szCs w:val="28"/>
        </w:rPr>
        <w:t>в городе Кызыле</w:t>
      </w:r>
      <w:r w:rsidR="007552E4" w:rsidRPr="001A21B5">
        <w:rPr>
          <w:sz w:val="28"/>
          <w:szCs w:val="28"/>
        </w:rPr>
        <w:t xml:space="preserve"> 7 октября 2023 года</w:t>
      </w:r>
      <w:r w:rsidRPr="001A21B5">
        <w:rPr>
          <w:sz w:val="28"/>
          <w:szCs w:val="28"/>
        </w:rPr>
        <w:t xml:space="preserve"> </w:t>
      </w:r>
      <w:r w:rsidR="00AB374C" w:rsidRPr="001A21B5">
        <w:rPr>
          <w:sz w:val="28"/>
          <w:szCs w:val="28"/>
        </w:rPr>
        <w:t xml:space="preserve">силами организаторов </w:t>
      </w:r>
      <w:r w:rsidR="00130B7F">
        <w:rPr>
          <w:sz w:val="28"/>
          <w:szCs w:val="28"/>
        </w:rPr>
        <w:t xml:space="preserve">   </w:t>
      </w:r>
      <w:r w:rsidR="00AB374C" w:rsidRPr="001A21B5">
        <w:rPr>
          <w:sz w:val="28"/>
          <w:szCs w:val="28"/>
        </w:rPr>
        <w:lastRenderedPageBreak/>
        <w:t>Игры совместно с заинтересованными организациями</w:t>
      </w:r>
      <w:r w:rsidRPr="001A21B5">
        <w:rPr>
          <w:sz w:val="28"/>
          <w:szCs w:val="28"/>
        </w:rPr>
        <w:t xml:space="preserve"> на базе </w:t>
      </w:r>
      <w:r w:rsidR="001F0DEA" w:rsidRPr="001A21B5">
        <w:rPr>
          <w:sz w:val="28"/>
          <w:szCs w:val="28"/>
        </w:rPr>
        <w:t>ОМОН Федеральной службы войск национальной гвардии Российской Федерации по Республике Тыва</w:t>
      </w:r>
      <w:r w:rsidR="004B5F57">
        <w:rPr>
          <w:sz w:val="28"/>
          <w:szCs w:val="28"/>
        </w:rPr>
        <w:t>,</w:t>
      </w:r>
      <w:r w:rsidR="00132EDB">
        <w:rPr>
          <w:sz w:val="28"/>
          <w:szCs w:val="28"/>
        </w:rPr>
        <w:t xml:space="preserve"> место и время проведения</w:t>
      </w:r>
      <w:r w:rsidR="004B5F57">
        <w:rPr>
          <w:sz w:val="28"/>
          <w:szCs w:val="28"/>
        </w:rPr>
        <w:t xml:space="preserve"> мероприятия</w:t>
      </w:r>
      <w:r w:rsidR="00132EDB">
        <w:rPr>
          <w:sz w:val="28"/>
          <w:szCs w:val="28"/>
        </w:rPr>
        <w:t xml:space="preserve"> будет дополнительно опубликовано на сайте за 10 дней до начала финала Игры: </w:t>
      </w:r>
      <w:r w:rsidR="00132EDB" w:rsidRPr="00132EDB">
        <w:rPr>
          <w:sz w:val="28"/>
          <w:szCs w:val="28"/>
        </w:rPr>
        <w:t>https://vk.com/mypervie17</w:t>
      </w:r>
      <w:r w:rsidR="00AB374C" w:rsidRPr="001A21B5">
        <w:rPr>
          <w:sz w:val="28"/>
          <w:szCs w:val="28"/>
        </w:rPr>
        <w:t>.</w:t>
      </w:r>
    </w:p>
    <w:p w14:paraId="2560487C" w14:textId="77777777" w:rsidR="000365C7" w:rsidRPr="001A21B5" w:rsidRDefault="000365C7" w:rsidP="00672111">
      <w:pPr>
        <w:pStyle w:val="11"/>
        <w:tabs>
          <w:tab w:val="left" w:pos="567"/>
        </w:tabs>
        <w:spacing w:line="288" w:lineRule="auto"/>
        <w:ind w:firstLine="0"/>
        <w:jc w:val="both"/>
        <w:rPr>
          <w:sz w:val="28"/>
          <w:szCs w:val="28"/>
        </w:rPr>
      </w:pPr>
    </w:p>
    <w:p w14:paraId="63057EB7" w14:textId="77777777" w:rsidR="000A6368" w:rsidRPr="001A21B5" w:rsidRDefault="00AB374C" w:rsidP="00B57606">
      <w:pPr>
        <w:pStyle w:val="24"/>
        <w:keepNext/>
        <w:keepLines/>
        <w:numPr>
          <w:ilvl w:val="0"/>
          <w:numId w:val="14"/>
        </w:numPr>
        <w:tabs>
          <w:tab w:val="left" w:pos="344"/>
          <w:tab w:val="left" w:pos="567"/>
        </w:tabs>
        <w:spacing w:after="0" w:line="288" w:lineRule="auto"/>
        <w:rPr>
          <w:sz w:val="28"/>
          <w:szCs w:val="28"/>
        </w:rPr>
      </w:pPr>
      <w:bookmarkStart w:id="19" w:name="bookmark38"/>
      <w:bookmarkStart w:id="20" w:name="bookmark40"/>
      <w:bookmarkStart w:id="21" w:name="bookmark51"/>
      <w:bookmarkStart w:id="22" w:name="bookmark49"/>
      <w:bookmarkStart w:id="23" w:name="bookmark50"/>
      <w:bookmarkStart w:id="24" w:name="bookmark52"/>
      <w:bookmarkEnd w:id="19"/>
      <w:bookmarkEnd w:id="20"/>
      <w:bookmarkEnd w:id="21"/>
      <w:r w:rsidRPr="001A21B5">
        <w:rPr>
          <w:sz w:val="28"/>
          <w:szCs w:val="28"/>
        </w:rPr>
        <w:t>Представление заявок</w:t>
      </w:r>
      <w:bookmarkEnd w:id="22"/>
      <w:bookmarkEnd w:id="23"/>
      <w:bookmarkEnd w:id="24"/>
    </w:p>
    <w:p w14:paraId="64DB1742" w14:textId="77777777" w:rsidR="000A6368" w:rsidRPr="001A21B5" w:rsidRDefault="00AB374C" w:rsidP="00130B7F">
      <w:pPr>
        <w:pStyle w:val="11"/>
        <w:tabs>
          <w:tab w:val="left" w:pos="567"/>
          <w:tab w:val="left" w:pos="1276"/>
        </w:tabs>
        <w:spacing w:line="288" w:lineRule="auto"/>
        <w:ind w:firstLine="567"/>
        <w:jc w:val="both"/>
        <w:rPr>
          <w:sz w:val="28"/>
          <w:szCs w:val="28"/>
        </w:rPr>
      </w:pPr>
      <w:bookmarkStart w:id="25" w:name="bookmark53"/>
      <w:bookmarkEnd w:id="25"/>
      <w:r w:rsidRPr="001A21B5">
        <w:rPr>
          <w:sz w:val="28"/>
          <w:szCs w:val="28"/>
        </w:rPr>
        <w:t>Д</w:t>
      </w:r>
      <w:r w:rsidR="001F0DEA" w:rsidRPr="001A21B5">
        <w:rPr>
          <w:sz w:val="28"/>
          <w:szCs w:val="28"/>
        </w:rPr>
        <w:t>ля участия команд в муниципальном</w:t>
      </w:r>
      <w:r w:rsidR="003D6EA2">
        <w:rPr>
          <w:sz w:val="28"/>
          <w:szCs w:val="28"/>
        </w:rPr>
        <w:t xml:space="preserve"> этапе и на региональный этап Игр необходимо зарегистрироваться на</w:t>
      </w:r>
      <w:r w:rsidR="003D6EA2" w:rsidRPr="00644C31">
        <w:rPr>
          <w:sz w:val="24"/>
          <w:szCs w:val="24"/>
        </w:rPr>
        <w:t xml:space="preserve"> </w:t>
      </w:r>
      <w:r w:rsidR="003D6EA2" w:rsidRPr="003D6EA2">
        <w:rPr>
          <w:sz w:val="28"/>
          <w:szCs w:val="28"/>
        </w:rPr>
        <w:t>сайте https://будьвдвижении.рф, рдш.рф, большаяперемена.онлайн</w:t>
      </w:r>
      <w:r w:rsidR="003D6EA2">
        <w:rPr>
          <w:sz w:val="28"/>
          <w:szCs w:val="28"/>
        </w:rPr>
        <w:t xml:space="preserve"> и подать заявку</w:t>
      </w:r>
      <w:r w:rsidRPr="001A21B5">
        <w:rPr>
          <w:sz w:val="28"/>
          <w:szCs w:val="28"/>
        </w:rPr>
        <w:t xml:space="preserve"> в соответствующий организационный комитет (региональный этап Игры - в срок, определенный оргкомитетом Игры регионал</w:t>
      </w:r>
      <w:r w:rsidR="001F0DEA" w:rsidRPr="001A21B5">
        <w:rPr>
          <w:sz w:val="28"/>
          <w:szCs w:val="28"/>
        </w:rPr>
        <w:t>ьного этапа; финал Игры – 10 сентября</w:t>
      </w:r>
      <w:r w:rsidRPr="001A21B5">
        <w:rPr>
          <w:sz w:val="28"/>
          <w:szCs w:val="28"/>
        </w:rPr>
        <w:t>) направляются по электронной почте следующие документы (по согласованию):</w:t>
      </w:r>
    </w:p>
    <w:p w14:paraId="44182494" w14:textId="7329A8CA" w:rsidR="000A6368" w:rsidRPr="001A21B5" w:rsidRDefault="00AB374C" w:rsidP="00672111">
      <w:pPr>
        <w:pStyle w:val="11"/>
        <w:tabs>
          <w:tab w:val="left" w:pos="567"/>
          <w:tab w:val="left" w:pos="1276"/>
        </w:tabs>
        <w:spacing w:line="288" w:lineRule="auto"/>
        <w:ind w:firstLine="426"/>
        <w:jc w:val="both"/>
        <w:rPr>
          <w:sz w:val="28"/>
          <w:szCs w:val="28"/>
        </w:rPr>
      </w:pPr>
      <w:r w:rsidRPr="001A21B5">
        <w:rPr>
          <w:sz w:val="28"/>
          <w:szCs w:val="28"/>
        </w:rPr>
        <w:t>-скан-копия заявки устано</w:t>
      </w:r>
      <w:r w:rsidR="004143FC">
        <w:rPr>
          <w:sz w:val="28"/>
          <w:szCs w:val="28"/>
        </w:rPr>
        <w:t>вленного образца (приложение №2</w:t>
      </w:r>
      <w:r w:rsidRPr="001A21B5">
        <w:rPr>
          <w:sz w:val="28"/>
          <w:szCs w:val="28"/>
        </w:rPr>
        <w:t xml:space="preserve">), заверенную печатью и подписанную руководителями направляющей организации (далее соответственно - заявка). В заявке указывается лицо, ответственное за поведение членов команды во время проведения </w:t>
      </w:r>
      <w:r w:rsidR="00F74283" w:rsidRPr="001A21B5">
        <w:rPr>
          <w:sz w:val="28"/>
          <w:szCs w:val="28"/>
        </w:rPr>
        <w:t>Игры,</w:t>
      </w:r>
      <w:r w:rsidRPr="001A21B5">
        <w:rPr>
          <w:sz w:val="28"/>
          <w:szCs w:val="28"/>
        </w:rPr>
        <w:t xml:space="preserve"> как на конкурсных площадках, так и вне конкурсных площадок;</w:t>
      </w:r>
    </w:p>
    <w:p w14:paraId="6D40274B" w14:textId="77777777" w:rsidR="000A6368" w:rsidRPr="001A21B5" w:rsidRDefault="00AB374C" w:rsidP="00672111">
      <w:pPr>
        <w:pStyle w:val="11"/>
        <w:numPr>
          <w:ilvl w:val="0"/>
          <w:numId w:val="2"/>
        </w:numPr>
        <w:tabs>
          <w:tab w:val="left" w:pos="567"/>
          <w:tab w:val="left" w:pos="1276"/>
          <w:tab w:val="left" w:pos="1562"/>
        </w:tabs>
        <w:spacing w:line="288" w:lineRule="auto"/>
        <w:ind w:firstLine="426"/>
        <w:rPr>
          <w:sz w:val="28"/>
          <w:szCs w:val="28"/>
        </w:rPr>
      </w:pPr>
      <w:bookmarkStart w:id="26" w:name="bookmark54"/>
      <w:bookmarkEnd w:id="26"/>
      <w:r w:rsidRPr="001A21B5">
        <w:rPr>
          <w:sz w:val="28"/>
          <w:szCs w:val="28"/>
        </w:rPr>
        <w:t>копию заявки в электронной форме в формате .doc;</w:t>
      </w:r>
    </w:p>
    <w:p w14:paraId="513046CE" w14:textId="77777777" w:rsidR="000A6368" w:rsidRPr="001A21B5" w:rsidRDefault="00AB374C" w:rsidP="00672111">
      <w:pPr>
        <w:pStyle w:val="11"/>
        <w:numPr>
          <w:ilvl w:val="0"/>
          <w:numId w:val="2"/>
        </w:numPr>
        <w:tabs>
          <w:tab w:val="left" w:pos="567"/>
          <w:tab w:val="left" w:pos="1276"/>
          <w:tab w:val="left" w:pos="1560"/>
        </w:tabs>
        <w:spacing w:line="288" w:lineRule="auto"/>
        <w:ind w:firstLine="426"/>
        <w:jc w:val="both"/>
        <w:rPr>
          <w:sz w:val="28"/>
          <w:szCs w:val="28"/>
        </w:rPr>
      </w:pPr>
      <w:bookmarkStart w:id="27" w:name="bookmark55"/>
      <w:bookmarkEnd w:id="27"/>
      <w:r w:rsidRPr="001A21B5">
        <w:rPr>
          <w:sz w:val="28"/>
          <w:szCs w:val="28"/>
        </w:rPr>
        <w:t>скан-копию письменных заявлений родителей (опекунов, попечителей) несовершеннолетних членов команды о согласии на участие несовершеннолетних в Игре в составе соответствующей делегации под ответственность лица, указанного в качестве ответственного в заявке, и согласии на обработку персональных данных несовершеннолетних членов команды.</w:t>
      </w:r>
    </w:p>
    <w:p w14:paraId="44192FAB" w14:textId="31323AC4" w:rsidR="000A6368" w:rsidRDefault="00AB374C" w:rsidP="00192AAA">
      <w:pPr>
        <w:pStyle w:val="11"/>
        <w:tabs>
          <w:tab w:val="left" w:pos="567"/>
          <w:tab w:val="left" w:pos="1276"/>
        </w:tabs>
        <w:spacing w:line="288" w:lineRule="auto"/>
        <w:jc w:val="both"/>
        <w:rPr>
          <w:sz w:val="28"/>
          <w:szCs w:val="28"/>
        </w:rPr>
      </w:pPr>
      <w:bookmarkStart w:id="28" w:name="bookmark56"/>
      <w:bookmarkEnd w:id="28"/>
      <w:r w:rsidRPr="001A21B5">
        <w:rPr>
          <w:sz w:val="28"/>
          <w:szCs w:val="28"/>
        </w:rPr>
        <w:t>Документы, поступившие не в полном объеме либо позже указанного срока, к рассмотрению не принимаются.</w:t>
      </w:r>
    </w:p>
    <w:p w14:paraId="6F054B57" w14:textId="77777777" w:rsidR="00064249" w:rsidRPr="001A21B5" w:rsidRDefault="00064249" w:rsidP="00064249">
      <w:pPr>
        <w:pStyle w:val="11"/>
        <w:tabs>
          <w:tab w:val="left" w:pos="567"/>
          <w:tab w:val="left" w:pos="1276"/>
        </w:tabs>
        <w:spacing w:line="288" w:lineRule="auto"/>
        <w:ind w:left="426" w:firstLine="0"/>
        <w:jc w:val="both"/>
        <w:rPr>
          <w:sz w:val="28"/>
          <w:szCs w:val="28"/>
        </w:rPr>
      </w:pPr>
    </w:p>
    <w:p w14:paraId="15467D01" w14:textId="77777777" w:rsidR="000A6368" w:rsidRPr="001A21B5" w:rsidRDefault="00AB374C" w:rsidP="00B57606">
      <w:pPr>
        <w:pStyle w:val="24"/>
        <w:keepNext/>
        <w:keepLines/>
        <w:numPr>
          <w:ilvl w:val="0"/>
          <w:numId w:val="14"/>
        </w:numPr>
        <w:tabs>
          <w:tab w:val="left" w:pos="348"/>
          <w:tab w:val="left" w:pos="567"/>
        </w:tabs>
        <w:spacing w:after="0" w:line="288" w:lineRule="auto"/>
        <w:rPr>
          <w:sz w:val="28"/>
          <w:szCs w:val="28"/>
        </w:rPr>
      </w:pPr>
      <w:bookmarkStart w:id="29" w:name="bookmark59"/>
      <w:bookmarkStart w:id="30" w:name="bookmark57"/>
      <w:bookmarkStart w:id="31" w:name="bookmark58"/>
      <w:bookmarkStart w:id="32" w:name="bookmark60"/>
      <w:bookmarkEnd w:id="29"/>
      <w:r w:rsidRPr="001A21B5">
        <w:rPr>
          <w:sz w:val="28"/>
          <w:szCs w:val="28"/>
        </w:rPr>
        <w:t>Требования к участию в Игре</w:t>
      </w:r>
      <w:bookmarkEnd w:id="30"/>
      <w:bookmarkEnd w:id="31"/>
      <w:bookmarkEnd w:id="32"/>
    </w:p>
    <w:p w14:paraId="4C364696" w14:textId="5105F54B" w:rsidR="000A6368" w:rsidRPr="001A21B5" w:rsidRDefault="003D6EA2" w:rsidP="00192AAA">
      <w:pPr>
        <w:pStyle w:val="11"/>
        <w:tabs>
          <w:tab w:val="left" w:pos="567"/>
          <w:tab w:val="left" w:pos="1276"/>
        </w:tabs>
        <w:spacing w:line="288" w:lineRule="auto"/>
        <w:jc w:val="both"/>
        <w:rPr>
          <w:sz w:val="28"/>
          <w:szCs w:val="28"/>
        </w:rPr>
      </w:pPr>
      <w:bookmarkStart w:id="33" w:name="bookmark61"/>
      <w:bookmarkEnd w:id="33"/>
      <w:r>
        <w:rPr>
          <w:sz w:val="28"/>
          <w:szCs w:val="28"/>
        </w:rPr>
        <w:t>В день заезда на региональный</w:t>
      </w:r>
      <w:r w:rsidR="00AB374C" w:rsidRPr="001A21B5">
        <w:rPr>
          <w:sz w:val="28"/>
          <w:szCs w:val="28"/>
        </w:rPr>
        <w:t xml:space="preserve"> этап или финал Игры руководитель делегации сдает в </w:t>
      </w:r>
      <w:r w:rsidR="00064249">
        <w:rPr>
          <w:sz w:val="28"/>
          <w:szCs w:val="28"/>
        </w:rPr>
        <w:t>О</w:t>
      </w:r>
      <w:r w:rsidR="00AB374C" w:rsidRPr="001A21B5">
        <w:rPr>
          <w:sz w:val="28"/>
          <w:szCs w:val="28"/>
        </w:rPr>
        <w:t>ргкомитет Игры:</w:t>
      </w:r>
    </w:p>
    <w:p w14:paraId="593EBD4F" w14:textId="6415B022" w:rsidR="000A6368" w:rsidRPr="001A21B5" w:rsidRDefault="00AB374C" w:rsidP="00672111">
      <w:pPr>
        <w:pStyle w:val="11"/>
        <w:numPr>
          <w:ilvl w:val="0"/>
          <w:numId w:val="2"/>
        </w:numPr>
        <w:tabs>
          <w:tab w:val="left" w:pos="567"/>
          <w:tab w:val="left" w:pos="1276"/>
          <w:tab w:val="left" w:pos="1564"/>
        </w:tabs>
        <w:spacing w:line="288" w:lineRule="auto"/>
        <w:ind w:firstLine="426"/>
        <w:jc w:val="both"/>
        <w:rPr>
          <w:sz w:val="28"/>
          <w:szCs w:val="28"/>
        </w:rPr>
      </w:pPr>
      <w:bookmarkStart w:id="34" w:name="bookmark62"/>
      <w:bookmarkEnd w:id="34"/>
      <w:r w:rsidRPr="001A21B5">
        <w:rPr>
          <w:sz w:val="28"/>
          <w:szCs w:val="28"/>
        </w:rPr>
        <w:t>копию итогового протокола заседания судейской коллегии регионального этапа Игры;</w:t>
      </w:r>
    </w:p>
    <w:p w14:paraId="56F17137" w14:textId="77777777" w:rsidR="000A6368" w:rsidRPr="001A21B5" w:rsidRDefault="00AB374C" w:rsidP="00672111">
      <w:pPr>
        <w:pStyle w:val="11"/>
        <w:numPr>
          <w:ilvl w:val="0"/>
          <w:numId w:val="2"/>
        </w:numPr>
        <w:tabs>
          <w:tab w:val="left" w:pos="567"/>
          <w:tab w:val="left" w:pos="1276"/>
          <w:tab w:val="left" w:pos="1565"/>
        </w:tabs>
        <w:spacing w:line="288" w:lineRule="auto"/>
        <w:ind w:firstLine="426"/>
        <w:rPr>
          <w:sz w:val="28"/>
          <w:szCs w:val="28"/>
        </w:rPr>
      </w:pPr>
      <w:bookmarkStart w:id="35" w:name="bookmark63"/>
      <w:bookmarkEnd w:id="35"/>
      <w:r w:rsidRPr="001A21B5">
        <w:rPr>
          <w:sz w:val="28"/>
          <w:szCs w:val="28"/>
        </w:rPr>
        <w:t>отчет о проведении регионального (муниципального) этапа Игры;</w:t>
      </w:r>
    </w:p>
    <w:p w14:paraId="07912BF1" w14:textId="77777777" w:rsidR="000A6368" w:rsidRPr="001A21B5" w:rsidRDefault="00AB374C" w:rsidP="00672111">
      <w:pPr>
        <w:pStyle w:val="11"/>
        <w:numPr>
          <w:ilvl w:val="0"/>
          <w:numId w:val="2"/>
        </w:numPr>
        <w:tabs>
          <w:tab w:val="left" w:pos="567"/>
          <w:tab w:val="left" w:pos="1276"/>
          <w:tab w:val="left" w:pos="1565"/>
        </w:tabs>
        <w:spacing w:line="288" w:lineRule="auto"/>
        <w:ind w:firstLine="426"/>
        <w:rPr>
          <w:sz w:val="28"/>
          <w:szCs w:val="28"/>
        </w:rPr>
      </w:pPr>
      <w:bookmarkStart w:id="36" w:name="bookmark64"/>
      <w:bookmarkEnd w:id="36"/>
      <w:r w:rsidRPr="001A21B5">
        <w:rPr>
          <w:sz w:val="28"/>
          <w:szCs w:val="28"/>
        </w:rPr>
        <w:t>копии паспортов членов делегации;</w:t>
      </w:r>
    </w:p>
    <w:p w14:paraId="674F71AC" w14:textId="77777777" w:rsidR="000A6368" w:rsidRPr="001A21B5" w:rsidRDefault="00AB374C" w:rsidP="00672111">
      <w:pPr>
        <w:pStyle w:val="11"/>
        <w:numPr>
          <w:ilvl w:val="0"/>
          <w:numId w:val="2"/>
        </w:numPr>
        <w:tabs>
          <w:tab w:val="left" w:pos="567"/>
          <w:tab w:val="left" w:pos="1276"/>
          <w:tab w:val="left" w:pos="1567"/>
        </w:tabs>
        <w:spacing w:line="288" w:lineRule="auto"/>
        <w:ind w:firstLine="426"/>
        <w:jc w:val="both"/>
        <w:rPr>
          <w:sz w:val="28"/>
          <w:szCs w:val="28"/>
        </w:rPr>
      </w:pPr>
      <w:bookmarkStart w:id="37" w:name="bookmark65"/>
      <w:bookmarkEnd w:id="37"/>
      <w:r w:rsidRPr="001A21B5">
        <w:rPr>
          <w:sz w:val="28"/>
          <w:szCs w:val="28"/>
        </w:rPr>
        <w:t>договор (оригинал) о страховании жизни и здоровья от несчастных случаев;</w:t>
      </w:r>
    </w:p>
    <w:p w14:paraId="6DC8CB5E" w14:textId="77777777" w:rsidR="000A6368" w:rsidRPr="001A21B5" w:rsidRDefault="00AB374C" w:rsidP="00672111">
      <w:pPr>
        <w:pStyle w:val="11"/>
        <w:numPr>
          <w:ilvl w:val="0"/>
          <w:numId w:val="2"/>
        </w:numPr>
        <w:tabs>
          <w:tab w:val="left" w:pos="567"/>
          <w:tab w:val="left" w:pos="1276"/>
          <w:tab w:val="left" w:pos="1564"/>
        </w:tabs>
        <w:spacing w:line="288" w:lineRule="auto"/>
        <w:ind w:firstLine="426"/>
        <w:jc w:val="both"/>
        <w:rPr>
          <w:sz w:val="28"/>
          <w:szCs w:val="28"/>
        </w:rPr>
      </w:pPr>
      <w:bookmarkStart w:id="38" w:name="bookmark66"/>
      <w:bookmarkEnd w:id="38"/>
      <w:r w:rsidRPr="001A21B5">
        <w:rPr>
          <w:sz w:val="28"/>
          <w:szCs w:val="28"/>
        </w:rPr>
        <w:t>приказ о возложении ответственности за жизнь и здоровье несовершеннолетних членов делегации;</w:t>
      </w:r>
    </w:p>
    <w:p w14:paraId="4B2EC6F7" w14:textId="77777777" w:rsidR="000A6368" w:rsidRPr="001A21B5" w:rsidRDefault="00AB374C" w:rsidP="00672111">
      <w:pPr>
        <w:pStyle w:val="11"/>
        <w:numPr>
          <w:ilvl w:val="0"/>
          <w:numId w:val="2"/>
        </w:numPr>
        <w:tabs>
          <w:tab w:val="left" w:pos="567"/>
          <w:tab w:val="left" w:pos="1276"/>
          <w:tab w:val="left" w:pos="1564"/>
        </w:tabs>
        <w:spacing w:line="288" w:lineRule="auto"/>
        <w:ind w:firstLine="426"/>
        <w:jc w:val="both"/>
        <w:rPr>
          <w:sz w:val="28"/>
          <w:szCs w:val="28"/>
        </w:rPr>
      </w:pPr>
      <w:bookmarkStart w:id="39" w:name="bookmark67"/>
      <w:bookmarkEnd w:id="39"/>
      <w:r w:rsidRPr="001A21B5">
        <w:rPr>
          <w:sz w:val="28"/>
          <w:szCs w:val="28"/>
        </w:rPr>
        <w:t xml:space="preserve">заявления родителей (опекунов, попечителей) несовершеннолетних членов делегации о согласии родителей (опекунов, попечителей) на участие </w:t>
      </w:r>
      <w:r w:rsidRPr="001A21B5">
        <w:rPr>
          <w:sz w:val="28"/>
          <w:szCs w:val="28"/>
        </w:rPr>
        <w:lastRenderedPageBreak/>
        <w:t>несовершеннолетнего в Игре в составе соответствующей делегации под ответственность лица, указанного в качестве ответственного в заявке;</w:t>
      </w:r>
    </w:p>
    <w:p w14:paraId="5C93C845" w14:textId="77777777" w:rsidR="000A6368" w:rsidRPr="001A21B5" w:rsidRDefault="00AB374C" w:rsidP="00672111">
      <w:pPr>
        <w:pStyle w:val="11"/>
        <w:numPr>
          <w:ilvl w:val="0"/>
          <w:numId w:val="2"/>
        </w:numPr>
        <w:tabs>
          <w:tab w:val="left" w:pos="567"/>
          <w:tab w:val="left" w:pos="1276"/>
          <w:tab w:val="left" w:pos="1567"/>
        </w:tabs>
        <w:spacing w:line="288" w:lineRule="auto"/>
        <w:ind w:firstLine="426"/>
        <w:jc w:val="both"/>
        <w:rPr>
          <w:sz w:val="28"/>
          <w:szCs w:val="28"/>
        </w:rPr>
      </w:pPr>
      <w:bookmarkStart w:id="40" w:name="bookmark68"/>
      <w:bookmarkEnd w:id="40"/>
      <w:r w:rsidRPr="001A21B5">
        <w:rPr>
          <w:sz w:val="28"/>
          <w:szCs w:val="28"/>
        </w:rPr>
        <w:t>согласие на обработку персональных данных каждого члена делегации;</w:t>
      </w:r>
    </w:p>
    <w:p w14:paraId="2C76F767" w14:textId="6169C83D" w:rsidR="000A6368" w:rsidRPr="001A21B5" w:rsidRDefault="00AB374C" w:rsidP="00672111">
      <w:pPr>
        <w:pStyle w:val="11"/>
        <w:numPr>
          <w:ilvl w:val="0"/>
          <w:numId w:val="2"/>
        </w:numPr>
        <w:tabs>
          <w:tab w:val="left" w:pos="567"/>
          <w:tab w:val="left" w:pos="1276"/>
          <w:tab w:val="left" w:pos="1560"/>
        </w:tabs>
        <w:spacing w:line="288" w:lineRule="auto"/>
        <w:ind w:firstLine="426"/>
        <w:jc w:val="both"/>
        <w:rPr>
          <w:sz w:val="28"/>
          <w:szCs w:val="28"/>
        </w:rPr>
      </w:pPr>
      <w:bookmarkStart w:id="41" w:name="bookmark69"/>
      <w:bookmarkEnd w:id="41"/>
      <w:r w:rsidRPr="001A21B5">
        <w:rPr>
          <w:sz w:val="28"/>
          <w:szCs w:val="28"/>
        </w:rPr>
        <w:t xml:space="preserve">справку о проведении инструктажа по технике безопасности </w:t>
      </w:r>
      <w:r w:rsidR="00021D8A">
        <w:rPr>
          <w:sz w:val="28"/>
          <w:szCs w:val="28"/>
        </w:rPr>
        <w:t xml:space="preserve">по форме согласно приложению № </w:t>
      </w:r>
      <w:r w:rsidR="00234463">
        <w:rPr>
          <w:sz w:val="28"/>
          <w:szCs w:val="28"/>
        </w:rPr>
        <w:t>3</w:t>
      </w:r>
      <w:r w:rsidRPr="001A21B5">
        <w:rPr>
          <w:sz w:val="28"/>
          <w:szCs w:val="28"/>
        </w:rPr>
        <w:t xml:space="preserve"> к настоящему Положению;</w:t>
      </w:r>
    </w:p>
    <w:p w14:paraId="2C527C88" w14:textId="77777777" w:rsidR="000A6368" w:rsidRPr="001A21B5" w:rsidRDefault="00AB374C" w:rsidP="00672111">
      <w:pPr>
        <w:pStyle w:val="11"/>
        <w:numPr>
          <w:ilvl w:val="0"/>
          <w:numId w:val="2"/>
        </w:numPr>
        <w:tabs>
          <w:tab w:val="left" w:pos="567"/>
          <w:tab w:val="left" w:pos="1276"/>
          <w:tab w:val="left" w:pos="1560"/>
        </w:tabs>
        <w:spacing w:line="288" w:lineRule="auto"/>
        <w:ind w:firstLine="426"/>
        <w:jc w:val="both"/>
        <w:rPr>
          <w:sz w:val="28"/>
          <w:szCs w:val="28"/>
        </w:rPr>
      </w:pPr>
      <w:bookmarkStart w:id="42" w:name="bookmark70"/>
      <w:bookmarkStart w:id="43" w:name="bookmark71"/>
      <w:bookmarkEnd w:id="42"/>
      <w:bookmarkEnd w:id="43"/>
      <w:r w:rsidRPr="001A21B5">
        <w:rPr>
          <w:sz w:val="28"/>
          <w:szCs w:val="28"/>
        </w:rPr>
        <w:t>медицинский допуск к соревнованиям и справки об отсутствии контактов с больными коронавирусом;</w:t>
      </w:r>
    </w:p>
    <w:p w14:paraId="73803AA8" w14:textId="77777777" w:rsidR="000A6368" w:rsidRPr="001A21B5" w:rsidRDefault="00AB374C" w:rsidP="00672111">
      <w:pPr>
        <w:pStyle w:val="11"/>
        <w:numPr>
          <w:ilvl w:val="0"/>
          <w:numId w:val="2"/>
        </w:numPr>
        <w:tabs>
          <w:tab w:val="left" w:pos="567"/>
          <w:tab w:val="left" w:pos="1276"/>
          <w:tab w:val="left" w:pos="1565"/>
        </w:tabs>
        <w:spacing w:line="288" w:lineRule="auto"/>
        <w:ind w:firstLine="426"/>
        <w:rPr>
          <w:sz w:val="28"/>
          <w:szCs w:val="28"/>
        </w:rPr>
      </w:pPr>
      <w:bookmarkStart w:id="44" w:name="bookmark72"/>
      <w:bookmarkEnd w:id="44"/>
      <w:r w:rsidRPr="001A21B5">
        <w:rPr>
          <w:sz w:val="28"/>
          <w:szCs w:val="28"/>
        </w:rPr>
        <w:t>разрешение на оказание экстренного медицинского вмешательства;</w:t>
      </w:r>
    </w:p>
    <w:p w14:paraId="1957234A" w14:textId="77777777" w:rsidR="000A6368" w:rsidRDefault="00AB374C" w:rsidP="00672111">
      <w:pPr>
        <w:pStyle w:val="11"/>
        <w:numPr>
          <w:ilvl w:val="0"/>
          <w:numId w:val="2"/>
        </w:numPr>
        <w:tabs>
          <w:tab w:val="left" w:pos="567"/>
          <w:tab w:val="left" w:pos="1276"/>
          <w:tab w:val="left" w:pos="1565"/>
        </w:tabs>
        <w:spacing w:line="288" w:lineRule="auto"/>
        <w:ind w:firstLine="426"/>
        <w:rPr>
          <w:sz w:val="28"/>
          <w:szCs w:val="28"/>
        </w:rPr>
      </w:pPr>
      <w:bookmarkStart w:id="45" w:name="bookmark73"/>
      <w:bookmarkEnd w:id="45"/>
      <w:r w:rsidRPr="001A21B5">
        <w:rPr>
          <w:sz w:val="28"/>
          <w:szCs w:val="28"/>
        </w:rPr>
        <w:t>личную медицинскую книж</w:t>
      </w:r>
      <w:r w:rsidR="00E72C90">
        <w:rPr>
          <w:sz w:val="28"/>
          <w:szCs w:val="28"/>
        </w:rPr>
        <w:t>ку (для педагогов-инструкторов);</w:t>
      </w:r>
    </w:p>
    <w:p w14:paraId="3EF182DC" w14:textId="77777777" w:rsidR="003D6EA2" w:rsidRPr="001A21B5" w:rsidRDefault="00E72C90" w:rsidP="00672111">
      <w:pPr>
        <w:pStyle w:val="11"/>
        <w:tabs>
          <w:tab w:val="left" w:pos="567"/>
          <w:tab w:val="left" w:pos="1276"/>
          <w:tab w:val="left" w:pos="1565"/>
        </w:tabs>
        <w:spacing w:line="288" w:lineRule="auto"/>
        <w:ind w:left="426" w:firstLine="0"/>
        <w:jc w:val="both"/>
        <w:rPr>
          <w:sz w:val="28"/>
          <w:szCs w:val="28"/>
        </w:rPr>
      </w:pPr>
      <w:r>
        <w:rPr>
          <w:sz w:val="28"/>
          <w:szCs w:val="28"/>
        </w:rPr>
        <w:t>-</w:t>
      </w:r>
      <w:r w:rsidR="003D6EA2">
        <w:rPr>
          <w:sz w:val="28"/>
          <w:szCs w:val="28"/>
        </w:rPr>
        <w:t xml:space="preserve"> страховка</w:t>
      </w:r>
      <w:r>
        <w:rPr>
          <w:sz w:val="28"/>
          <w:szCs w:val="28"/>
        </w:rPr>
        <w:t xml:space="preserve"> жизни и здоровья участников Игры (коллективная или индивидуальная)</w:t>
      </w:r>
      <w:r w:rsidR="003D6EA2">
        <w:rPr>
          <w:sz w:val="28"/>
          <w:szCs w:val="28"/>
        </w:rPr>
        <w:t>.</w:t>
      </w:r>
    </w:p>
    <w:p w14:paraId="5235F582" w14:textId="54FA4B4D" w:rsidR="000A6368" w:rsidRPr="001A21B5" w:rsidRDefault="00AB374C" w:rsidP="00192AAA">
      <w:pPr>
        <w:pStyle w:val="11"/>
        <w:tabs>
          <w:tab w:val="left" w:pos="567"/>
          <w:tab w:val="left" w:pos="1276"/>
        </w:tabs>
        <w:spacing w:line="288" w:lineRule="auto"/>
        <w:jc w:val="both"/>
        <w:rPr>
          <w:sz w:val="28"/>
          <w:szCs w:val="28"/>
        </w:rPr>
      </w:pPr>
      <w:bookmarkStart w:id="46" w:name="bookmark74"/>
      <w:bookmarkEnd w:id="46"/>
      <w:r w:rsidRPr="001A21B5">
        <w:rPr>
          <w:sz w:val="28"/>
          <w:szCs w:val="28"/>
        </w:rPr>
        <w:t>Команды прибывают с командным и ли</w:t>
      </w:r>
      <w:r w:rsidR="00021D8A">
        <w:rPr>
          <w:sz w:val="28"/>
          <w:szCs w:val="28"/>
        </w:rPr>
        <w:t>чным снаряжением (приложение №</w:t>
      </w:r>
      <w:r w:rsidR="00234463">
        <w:rPr>
          <w:sz w:val="28"/>
          <w:szCs w:val="28"/>
        </w:rPr>
        <w:t>4</w:t>
      </w:r>
      <w:r w:rsidRPr="001A21B5">
        <w:rPr>
          <w:sz w:val="28"/>
          <w:szCs w:val="28"/>
        </w:rPr>
        <w:t xml:space="preserve"> к настоящему Положению) и аптечк</w:t>
      </w:r>
      <w:r w:rsidR="00234463">
        <w:rPr>
          <w:sz w:val="28"/>
          <w:szCs w:val="28"/>
        </w:rPr>
        <w:t>ой первой помощи (приложение №5</w:t>
      </w:r>
      <w:r w:rsidRPr="001A21B5">
        <w:rPr>
          <w:sz w:val="28"/>
          <w:szCs w:val="28"/>
        </w:rPr>
        <w:t xml:space="preserve"> к настоящему Положению).</w:t>
      </w:r>
    </w:p>
    <w:p w14:paraId="7B184FEB" w14:textId="6E8F2066" w:rsidR="000A6368" w:rsidRPr="001A21B5" w:rsidRDefault="00AB374C" w:rsidP="00672111">
      <w:pPr>
        <w:pStyle w:val="11"/>
        <w:tabs>
          <w:tab w:val="left" w:pos="567"/>
          <w:tab w:val="left" w:pos="1276"/>
        </w:tabs>
        <w:spacing w:line="288" w:lineRule="auto"/>
        <w:ind w:firstLine="426"/>
        <w:jc w:val="both"/>
        <w:rPr>
          <w:sz w:val="28"/>
          <w:szCs w:val="28"/>
        </w:rPr>
      </w:pPr>
      <w:r w:rsidRPr="001A21B5">
        <w:rPr>
          <w:sz w:val="28"/>
          <w:szCs w:val="28"/>
        </w:rPr>
        <w:t xml:space="preserve">Все участники делегации должны иметь при себе паспорт и медицинский страховой полис для представления в </w:t>
      </w:r>
      <w:r w:rsidR="00064249">
        <w:rPr>
          <w:sz w:val="28"/>
          <w:szCs w:val="28"/>
        </w:rPr>
        <w:t>О</w:t>
      </w:r>
      <w:r w:rsidRPr="001A21B5">
        <w:rPr>
          <w:sz w:val="28"/>
          <w:szCs w:val="28"/>
        </w:rPr>
        <w:t>ргкомитет Игры.</w:t>
      </w:r>
    </w:p>
    <w:p w14:paraId="6EBEE673" w14:textId="77777777" w:rsidR="000A6368" w:rsidRPr="001A21B5" w:rsidRDefault="00AB374C" w:rsidP="00192AAA">
      <w:pPr>
        <w:pStyle w:val="11"/>
        <w:tabs>
          <w:tab w:val="left" w:pos="567"/>
          <w:tab w:val="left" w:pos="1276"/>
          <w:tab w:val="left" w:pos="1868"/>
        </w:tabs>
        <w:spacing w:line="288" w:lineRule="auto"/>
        <w:jc w:val="both"/>
        <w:rPr>
          <w:sz w:val="28"/>
          <w:szCs w:val="28"/>
        </w:rPr>
      </w:pPr>
      <w:bookmarkStart w:id="47" w:name="bookmark75"/>
      <w:bookmarkEnd w:id="47"/>
      <w:r w:rsidRPr="001A21B5">
        <w:rPr>
          <w:sz w:val="28"/>
          <w:szCs w:val="28"/>
        </w:rPr>
        <w:t>По решению оргкомитета Игры за нарушение требований настоящего Положения участники делегации могут быть дисквалифицированы, о чем направляются соответствующие разъяснительные письма в соответствующий оргкомитет Игры.</w:t>
      </w:r>
    </w:p>
    <w:p w14:paraId="2C9BC230" w14:textId="77777777" w:rsidR="000A6368" w:rsidRPr="001A21B5" w:rsidRDefault="00AB374C" w:rsidP="00192AAA">
      <w:pPr>
        <w:pStyle w:val="11"/>
        <w:tabs>
          <w:tab w:val="left" w:pos="567"/>
          <w:tab w:val="left" w:pos="1276"/>
        </w:tabs>
        <w:spacing w:line="288" w:lineRule="auto"/>
        <w:jc w:val="both"/>
        <w:rPr>
          <w:sz w:val="28"/>
          <w:szCs w:val="28"/>
        </w:rPr>
      </w:pPr>
      <w:bookmarkStart w:id="48" w:name="bookmark76"/>
      <w:bookmarkEnd w:id="48"/>
      <w:r w:rsidRPr="001A21B5">
        <w:rPr>
          <w:sz w:val="28"/>
          <w:szCs w:val="28"/>
        </w:rPr>
        <w:t>В случае возникновения вопросов, а также замечаний и предложений по проведению Игры руководители делегаций имеют право направить письменный запрос в соответствующий оргкомитет Игры.</w:t>
      </w:r>
    </w:p>
    <w:p w14:paraId="6E758161" w14:textId="77777777" w:rsidR="000A6368" w:rsidRPr="001A21B5" w:rsidRDefault="00AB374C" w:rsidP="00192AAA">
      <w:pPr>
        <w:pStyle w:val="11"/>
        <w:tabs>
          <w:tab w:val="left" w:pos="567"/>
          <w:tab w:val="left" w:pos="1276"/>
          <w:tab w:val="left" w:pos="1864"/>
        </w:tabs>
        <w:spacing w:line="288" w:lineRule="auto"/>
        <w:jc w:val="both"/>
        <w:rPr>
          <w:sz w:val="28"/>
          <w:szCs w:val="28"/>
        </w:rPr>
      </w:pPr>
      <w:bookmarkStart w:id="49" w:name="bookmark77"/>
      <w:bookmarkEnd w:id="49"/>
      <w:r w:rsidRPr="001A21B5">
        <w:rPr>
          <w:sz w:val="28"/>
          <w:szCs w:val="28"/>
        </w:rPr>
        <w:t>Оргкомитет Игры не несет ответственности за членов делегаций, находящихся вне мест, предусмотренных программой Игры.</w:t>
      </w:r>
    </w:p>
    <w:p w14:paraId="2CF14D31" w14:textId="77777777" w:rsidR="000A6368" w:rsidRPr="001A21B5" w:rsidRDefault="00AB374C" w:rsidP="00192AAA">
      <w:pPr>
        <w:pStyle w:val="11"/>
        <w:tabs>
          <w:tab w:val="left" w:pos="567"/>
          <w:tab w:val="left" w:pos="1276"/>
        </w:tabs>
        <w:spacing w:line="288" w:lineRule="auto"/>
        <w:jc w:val="both"/>
        <w:rPr>
          <w:sz w:val="28"/>
          <w:szCs w:val="28"/>
        </w:rPr>
      </w:pPr>
      <w:bookmarkStart w:id="50" w:name="bookmark78"/>
      <w:bookmarkEnd w:id="50"/>
      <w:r w:rsidRPr="001A21B5">
        <w:rPr>
          <w:sz w:val="28"/>
          <w:szCs w:val="28"/>
        </w:rPr>
        <w:t>Участники делегации несут ответственность в соответствии с законодательством Российской Федерации.</w:t>
      </w:r>
    </w:p>
    <w:p w14:paraId="402B1A75" w14:textId="77777777" w:rsidR="000A6368" w:rsidRPr="001A21B5" w:rsidRDefault="00AB374C" w:rsidP="00192AAA">
      <w:pPr>
        <w:pStyle w:val="11"/>
        <w:tabs>
          <w:tab w:val="left" w:pos="567"/>
          <w:tab w:val="left" w:pos="1276"/>
          <w:tab w:val="left" w:pos="1864"/>
        </w:tabs>
        <w:spacing w:line="288" w:lineRule="auto"/>
        <w:jc w:val="both"/>
        <w:rPr>
          <w:sz w:val="28"/>
          <w:szCs w:val="28"/>
        </w:rPr>
      </w:pPr>
      <w:bookmarkStart w:id="51" w:name="bookmark79"/>
      <w:bookmarkEnd w:id="51"/>
      <w:r w:rsidRPr="001A21B5">
        <w:rPr>
          <w:sz w:val="28"/>
          <w:szCs w:val="28"/>
        </w:rPr>
        <w:t>За нарушения, связанные с неспортивным поведением, нарушением распорядка дня, нарушением дисциплины при проведении соревнований, команда снимается с соревнований. Решение об этом оформляется протоколом оргкомитета.</w:t>
      </w:r>
    </w:p>
    <w:p w14:paraId="50A2C32F" w14:textId="77777777" w:rsidR="000A6368" w:rsidRPr="001A21B5" w:rsidRDefault="00AB374C" w:rsidP="00B57606">
      <w:pPr>
        <w:pStyle w:val="24"/>
        <w:keepNext/>
        <w:keepLines/>
        <w:numPr>
          <w:ilvl w:val="0"/>
          <w:numId w:val="14"/>
        </w:numPr>
        <w:tabs>
          <w:tab w:val="left" w:pos="386"/>
          <w:tab w:val="left" w:pos="567"/>
        </w:tabs>
        <w:spacing w:after="0" w:line="288" w:lineRule="auto"/>
        <w:rPr>
          <w:sz w:val="28"/>
          <w:szCs w:val="28"/>
        </w:rPr>
      </w:pPr>
      <w:bookmarkStart w:id="52" w:name="bookmark82"/>
      <w:bookmarkStart w:id="53" w:name="bookmark80"/>
      <w:bookmarkStart w:id="54" w:name="bookmark81"/>
      <w:bookmarkStart w:id="55" w:name="bookmark83"/>
      <w:bookmarkEnd w:id="52"/>
      <w:r w:rsidRPr="001A21B5">
        <w:rPr>
          <w:sz w:val="28"/>
          <w:szCs w:val="28"/>
        </w:rPr>
        <w:t>Конкурсная программа Игры</w:t>
      </w:r>
      <w:bookmarkEnd w:id="53"/>
      <w:bookmarkEnd w:id="54"/>
      <w:bookmarkEnd w:id="55"/>
    </w:p>
    <w:p w14:paraId="0F26C342" w14:textId="77777777" w:rsidR="000A6368" w:rsidRPr="001A21B5" w:rsidRDefault="00AB374C" w:rsidP="00192AAA">
      <w:pPr>
        <w:pStyle w:val="11"/>
        <w:tabs>
          <w:tab w:val="left" w:pos="567"/>
          <w:tab w:val="left" w:pos="1276"/>
          <w:tab w:val="left" w:pos="1848"/>
        </w:tabs>
        <w:spacing w:line="288" w:lineRule="auto"/>
        <w:rPr>
          <w:sz w:val="28"/>
          <w:szCs w:val="28"/>
        </w:rPr>
      </w:pPr>
      <w:bookmarkStart w:id="56" w:name="bookmark84"/>
      <w:bookmarkEnd w:id="56"/>
      <w:r w:rsidRPr="001A21B5">
        <w:rPr>
          <w:sz w:val="28"/>
          <w:szCs w:val="28"/>
        </w:rPr>
        <w:t>Виды конкурсов и соревнований Игры</w:t>
      </w:r>
      <w:r w:rsidR="009D18EA" w:rsidRPr="001A21B5">
        <w:rPr>
          <w:sz w:val="28"/>
          <w:szCs w:val="28"/>
        </w:rPr>
        <w:t xml:space="preserve"> для первого этапа (районного)  и финала</w:t>
      </w:r>
      <w:r w:rsidRPr="001A21B5">
        <w:rPr>
          <w:sz w:val="28"/>
          <w:szCs w:val="28"/>
        </w:rPr>
        <w:t>:</w:t>
      </w:r>
    </w:p>
    <w:p w14:paraId="5D1D8501" w14:textId="77777777" w:rsidR="000A6368" w:rsidRPr="001A21B5" w:rsidRDefault="00AB374C" w:rsidP="00672111">
      <w:pPr>
        <w:pStyle w:val="11"/>
        <w:numPr>
          <w:ilvl w:val="0"/>
          <w:numId w:val="2"/>
        </w:numPr>
        <w:tabs>
          <w:tab w:val="left" w:pos="567"/>
          <w:tab w:val="left" w:pos="1276"/>
          <w:tab w:val="left" w:pos="1599"/>
        </w:tabs>
        <w:spacing w:line="288" w:lineRule="auto"/>
        <w:ind w:firstLine="567"/>
        <w:rPr>
          <w:sz w:val="28"/>
          <w:szCs w:val="28"/>
        </w:rPr>
      </w:pPr>
      <w:bookmarkStart w:id="57" w:name="bookmark85"/>
      <w:bookmarkStart w:id="58" w:name="bookmark86"/>
      <w:bookmarkEnd w:id="57"/>
      <w:bookmarkEnd w:id="58"/>
      <w:r w:rsidRPr="001A21B5">
        <w:rPr>
          <w:sz w:val="28"/>
          <w:szCs w:val="28"/>
        </w:rPr>
        <w:t>конкурс «Визитка»;</w:t>
      </w:r>
    </w:p>
    <w:p w14:paraId="508462E2" w14:textId="77777777" w:rsidR="000A6368" w:rsidRPr="001A21B5" w:rsidRDefault="00AB374C" w:rsidP="00672111">
      <w:pPr>
        <w:pStyle w:val="11"/>
        <w:numPr>
          <w:ilvl w:val="0"/>
          <w:numId w:val="2"/>
        </w:numPr>
        <w:tabs>
          <w:tab w:val="left" w:pos="567"/>
          <w:tab w:val="left" w:pos="1276"/>
          <w:tab w:val="left" w:pos="1599"/>
        </w:tabs>
        <w:spacing w:line="288" w:lineRule="auto"/>
        <w:ind w:firstLine="567"/>
        <w:rPr>
          <w:sz w:val="28"/>
          <w:szCs w:val="28"/>
        </w:rPr>
      </w:pPr>
      <w:bookmarkStart w:id="59" w:name="bookmark87"/>
      <w:bookmarkEnd w:id="59"/>
      <w:r w:rsidRPr="001A21B5">
        <w:rPr>
          <w:sz w:val="28"/>
          <w:szCs w:val="28"/>
        </w:rPr>
        <w:t>конкурс «Статен в строю, силен в бою»;</w:t>
      </w:r>
    </w:p>
    <w:p w14:paraId="01D26B0C" w14:textId="77777777" w:rsidR="000A6368" w:rsidRPr="001A21B5" w:rsidRDefault="00AB374C" w:rsidP="00672111">
      <w:pPr>
        <w:pStyle w:val="11"/>
        <w:numPr>
          <w:ilvl w:val="0"/>
          <w:numId w:val="2"/>
        </w:numPr>
        <w:tabs>
          <w:tab w:val="left" w:pos="567"/>
          <w:tab w:val="left" w:pos="1276"/>
          <w:tab w:val="left" w:pos="1599"/>
        </w:tabs>
        <w:spacing w:line="288" w:lineRule="auto"/>
        <w:ind w:firstLine="567"/>
        <w:rPr>
          <w:sz w:val="28"/>
          <w:szCs w:val="28"/>
        </w:rPr>
      </w:pPr>
      <w:bookmarkStart w:id="60" w:name="bookmark88"/>
      <w:bookmarkEnd w:id="60"/>
      <w:r w:rsidRPr="001A21B5">
        <w:rPr>
          <w:sz w:val="28"/>
          <w:szCs w:val="28"/>
        </w:rPr>
        <w:t>соревн</w:t>
      </w:r>
      <w:r w:rsidR="001F0DEA" w:rsidRPr="001A21B5">
        <w:rPr>
          <w:sz w:val="28"/>
          <w:szCs w:val="28"/>
        </w:rPr>
        <w:t>ование «Военизированная эстафета</w:t>
      </w:r>
      <w:r w:rsidRPr="001A21B5">
        <w:rPr>
          <w:sz w:val="28"/>
          <w:szCs w:val="28"/>
        </w:rPr>
        <w:t>»;</w:t>
      </w:r>
    </w:p>
    <w:p w14:paraId="006150E7" w14:textId="77777777" w:rsidR="000A6368" w:rsidRPr="001A21B5" w:rsidRDefault="001F0DEA" w:rsidP="00672111">
      <w:pPr>
        <w:pStyle w:val="11"/>
        <w:numPr>
          <w:ilvl w:val="0"/>
          <w:numId w:val="2"/>
        </w:numPr>
        <w:tabs>
          <w:tab w:val="left" w:pos="567"/>
          <w:tab w:val="left" w:pos="1276"/>
          <w:tab w:val="left" w:pos="1599"/>
        </w:tabs>
        <w:spacing w:line="288" w:lineRule="auto"/>
        <w:ind w:firstLine="567"/>
        <w:rPr>
          <w:sz w:val="28"/>
          <w:szCs w:val="28"/>
        </w:rPr>
      </w:pPr>
      <w:bookmarkStart w:id="61" w:name="bookmark89"/>
      <w:bookmarkEnd w:id="61"/>
      <w:r w:rsidRPr="001A21B5">
        <w:rPr>
          <w:sz w:val="28"/>
          <w:szCs w:val="28"/>
        </w:rPr>
        <w:t>соревнование «Метание гранаты</w:t>
      </w:r>
      <w:r w:rsidR="00AB374C" w:rsidRPr="001A21B5">
        <w:rPr>
          <w:sz w:val="28"/>
          <w:szCs w:val="28"/>
        </w:rPr>
        <w:t>»;</w:t>
      </w:r>
    </w:p>
    <w:p w14:paraId="30696179" w14:textId="77777777" w:rsidR="000A6368" w:rsidRPr="001A21B5" w:rsidRDefault="004A584E" w:rsidP="00672111">
      <w:pPr>
        <w:pStyle w:val="11"/>
        <w:numPr>
          <w:ilvl w:val="0"/>
          <w:numId w:val="2"/>
        </w:numPr>
        <w:tabs>
          <w:tab w:val="left" w:pos="567"/>
          <w:tab w:val="left" w:pos="1276"/>
          <w:tab w:val="left" w:pos="1603"/>
        </w:tabs>
        <w:spacing w:line="288" w:lineRule="auto"/>
        <w:ind w:firstLine="567"/>
        <w:rPr>
          <w:sz w:val="28"/>
          <w:szCs w:val="28"/>
        </w:rPr>
      </w:pPr>
      <w:bookmarkStart w:id="62" w:name="bookmark90"/>
      <w:bookmarkEnd w:id="62"/>
      <w:r w:rsidRPr="001A21B5">
        <w:rPr>
          <w:sz w:val="28"/>
          <w:szCs w:val="28"/>
        </w:rPr>
        <w:t>соревнование</w:t>
      </w:r>
      <w:r w:rsidR="001F0DEA" w:rsidRPr="001A21B5">
        <w:rPr>
          <w:sz w:val="28"/>
          <w:szCs w:val="28"/>
        </w:rPr>
        <w:t xml:space="preserve"> «Разборка и сборка автомата Калашникова</w:t>
      </w:r>
      <w:r w:rsidR="00AB374C" w:rsidRPr="001A21B5">
        <w:rPr>
          <w:sz w:val="28"/>
          <w:szCs w:val="28"/>
        </w:rPr>
        <w:t>».</w:t>
      </w:r>
    </w:p>
    <w:p w14:paraId="55CD283B" w14:textId="77777777" w:rsidR="000A6368" w:rsidRPr="001A21B5" w:rsidRDefault="00AB374C" w:rsidP="00192AAA">
      <w:pPr>
        <w:pStyle w:val="11"/>
        <w:tabs>
          <w:tab w:val="left" w:pos="567"/>
          <w:tab w:val="left" w:pos="1276"/>
          <w:tab w:val="left" w:pos="1857"/>
        </w:tabs>
        <w:spacing w:line="288" w:lineRule="auto"/>
        <w:jc w:val="both"/>
        <w:rPr>
          <w:sz w:val="28"/>
          <w:szCs w:val="28"/>
        </w:rPr>
      </w:pPr>
      <w:bookmarkStart w:id="63" w:name="bookmark91"/>
      <w:bookmarkEnd w:id="63"/>
      <w:r w:rsidRPr="001A21B5">
        <w:rPr>
          <w:sz w:val="28"/>
          <w:szCs w:val="28"/>
        </w:rPr>
        <w:t xml:space="preserve">Изменения в конкурсную программу </w:t>
      </w:r>
      <w:r w:rsidR="004A584E" w:rsidRPr="001A21B5">
        <w:rPr>
          <w:sz w:val="28"/>
          <w:szCs w:val="28"/>
        </w:rPr>
        <w:t xml:space="preserve">Игры могут вносится по решению </w:t>
      </w:r>
      <w:r w:rsidR="004A584E" w:rsidRPr="001A21B5">
        <w:rPr>
          <w:sz w:val="28"/>
          <w:szCs w:val="28"/>
        </w:rPr>
        <w:lastRenderedPageBreak/>
        <w:t>организаторов Игры</w:t>
      </w:r>
      <w:r w:rsidRPr="001A21B5">
        <w:rPr>
          <w:sz w:val="28"/>
          <w:szCs w:val="28"/>
        </w:rPr>
        <w:t>.</w:t>
      </w:r>
    </w:p>
    <w:p w14:paraId="3A8D41BD" w14:textId="7149AFD5" w:rsidR="000A6368" w:rsidRPr="00E80142" w:rsidRDefault="00AB374C" w:rsidP="00192AAA">
      <w:pPr>
        <w:pStyle w:val="11"/>
        <w:tabs>
          <w:tab w:val="left" w:pos="567"/>
          <w:tab w:val="left" w:pos="1276"/>
          <w:tab w:val="left" w:pos="1864"/>
        </w:tabs>
        <w:spacing w:line="288" w:lineRule="auto"/>
        <w:jc w:val="both"/>
        <w:rPr>
          <w:sz w:val="28"/>
          <w:szCs w:val="28"/>
        </w:rPr>
      </w:pPr>
      <w:bookmarkStart w:id="64" w:name="bookmark92"/>
      <w:bookmarkEnd w:id="64"/>
      <w:r w:rsidRPr="00E80142">
        <w:rPr>
          <w:sz w:val="28"/>
          <w:szCs w:val="28"/>
        </w:rPr>
        <w:t>Конкурсы и соревнования Игры проводятся в соответствии с описанием видов конкурсов и соревнова</w:t>
      </w:r>
      <w:r w:rsidR="00021D8A" w:rsidRPr="00E80142">
        <w:rPr>
          <w:sz w:val="28"/>
          <w:szCs w:val="28"/>
        </w:rPr>
        <w:t>ний, изложенных в приложении №</w:t>
      </w:r>
      <w:r w:rsidR="00E80142" w:rsidRPr="00E80142">
        <w:rPr>
          <w:sz w:val="28"/>
          <w:szCs w:val="28"/>
        </w:rPr>
        <w:t>10</w:t>
      </w:r>
      <w:r w:rsidRPr="00E80142">
        <w:rPr>
          <w:sz w:val="28"/>
          <w:szCs w:val="28"/>
        </w:rPr>
        <w:t xml:space="preserve"> к настоящему Положению.</w:t>
      </w:r>
    </w:p>
    <w:p w14:paraId="7D285DB1" w14:textId="77777777" w:rsidR="00064249" w:rsidRPr="001A21B5" w:rsidRDefault="00064249" w:rsidP="00064249">
      <w:pPr>
        <w:pStyle w:val="11"/>
        <w:tabs>
          <w:tab w:val="left" w:pos="567"/>
          <w:tab w:val="left" w:pos="1276"/>
          <w:tab w:val="left" w:pos="1864"/>
        </w:tabs>
        <w:spacing w:line="288" w:lineRule="auto"/>
        <w:ind w:left="567" w:firstLine="0"/>
        <w:jc w:val="both"/>
        <w:rPr>
          <w:sz w:val="28"/>
          <w:szCs w:val="28"/>
        </w:rPr>
      </w:pPr>
    </w:p>
    <w:p w14:paraId="581FD57D" w14:textId="77777777" w:rsidR="000A6368" w:rsidRPr="001A21B5" w:rsidRDefault="00AB374C" w:rsidP="00B57606">
      <w:pPr>
        <w:pStyle w:val="24"/>
        <w:keepNext/>
        <w:keepLines/>
        <w:numPr>
          <w:ilvl w:val="0"/>
          <w:numId w:val="14"/>
        </w:numPr>
        <w:tabs>
          <w:tab w:val="left" w:pos="516"/>
          <w:tab w:val="left" w:pos="567"/>
        </w:tabs>
        <w:spacing w:after="0" w:line="288" w:lineRule="auto"/>
        <w:rPr>
          <w:sz w:val="28"/>
          <w:szCs w:val="28"/>
        </w:rPr>
      </w:pPr>
      <w:bookmarkStart w:id="65" w:name="bookmark95"/>
      <w:bookmarkStart w:id="66" w:name="bookmark93"/>
      <w:bookmarkStart w:id="67" w:name="bookmark94"/>
      <w:bookmarkStart w:id="68" w:name="bookmark96"/>
      <w:bookmarkEnd w:id="65"/>
      <w:r w:rsidRPr="001A21B5">
        <w:rPr>
          <w:sz w:val="28"/>
          <w:szCs w:val="28"/>
        </w:rPr>
        <w:t>Судейская коллегия Игры</w:t>
      </w:r>
      <w:bookmarkEnd w:id="66"/>
      <w:bookmarkEnd w:id="67"/>
      <w:bookmarkEnd w:id="68"/>
    </w:p>
    <w:p w14:paraId="584DF07B" w14:textId="77777777" w:rsidR="000A6368" w:rsidRPr="001A21B5" w:rsidRDefault="00ED206F" w:rsidP="00192AAA">
      <w:pPr>
        <w:pStyle w:val="11"/>
        <w:tabs>
          <w:tab w:val="left" w:pos="567"/>
          <w:tab w:val="left" w:pos="1276"/>
          <w:tab w:val="left" w:pos="2001"/>
        </w:tabs>
        <w:spacing w:line="288" w:lineRule="auto"/>
        <w:jc w:val="both"/>
        <w:rPr>
          <w:sz w:val="28"/>
          <w:szCs w:val="28"/>
        </w:rPr>
      </w:pPr>
      <w:bookmarkStart w:id="69" w:name="bookmark97"/>
      <w:bookmarkEnd w:id="69"/>
      <w:r w:rsidRPr="001A21B5">
        <w:rPr>
          <w:sz w:val="28"/>
          <w:szCs w:val="28"/>
        </w:rPr>
        <w:t xml:space="preserve"> </w:t>
      </w:r>
      <w:r w:rsidR="00AB374C" w:rsidRPr="001A21B5">
        <w:rPr>
          <w:sz w:val="28"/>
          <w:szCs w:val="28"/>
        </w:rPr>
        <w:t>Решением оргкомитета Игры формируется судейская коллегия, в состав которой входят члены оргкомитета, а также привлеченные специалисты. Возглавляет судейскую коллегию - Главный судья Игры.</w:t>
      </w:r>
    </w:p>
    <w:p w14:paraId="410F70E1" w14:textId="77777777" w:rsidR="000A6368" w:rsidRPr="001A21B5" w:rsidRDefault="00AB374C" w:rsidP="00672111">
      <w:pPr>
        <w:pStyle w:val="11"/>
        <w:tabs>
          <w:tab w:val="left" w:pos="567"/>
          <w:tab w:val="left" w:pos="1276"/>
        </w:tabs>
        <w:spacing w:line="288" w:lineRule="auto"/>
        <w:ind w:firstLine="567"/>
        <w:jc w:val="both"/>
        <w:rPr>
          <w:sz w:val="28"/>
          <w:szCs w:val="28"/>
        </w:rPr>
      </w:pPr>
      <w:r w:rsidRPr="001A21B5">
        <w:rPr>
          <w:sz w:val="28"/>
          <w:szCs w:val="28"/>
        </w:rPr>
        <w:t>Состав судейской коллегии объявляется участникам Игры до начала соревнований.</w:t>
      </w:r>
    </w:p>
    <w:p w14:paraId="086A4B8C" w14:textId="2F12FE4A" w:rsidR="000A6368" w:rsidRPr="001A21B5" w:rsidRDefault="00AB374C" w:rsidP="00192AAA">
      <w:pPr>
        <w:pStyle w:val="11"/>
        <w:tabs>
          <w:tab w:val="left" w:pos="567"/>
          <w:tab w:val="left" w:pos="1276"/>
          <w:tab w:val="left" w:pos="2008"/>
        </w:tabs>
        <w:spacing w:line="288" w:lineRule="auto"/>
        <w:jc w:val="both"/>
        <w:rPr>
          <w:sz w:val="28"/>
          <w:szCs w:val="28"/>
        </w:rPr>
      </w:pPr>
      <w:bookmarkStart w:id="70" w:name="bookmark98"/>
      <w:bookmarkEnd w:id="70"/>
      <w:r w:rsidRPr="001A21B5">
        <w:rPr>
          <w:sz w:val="28"/>
          <w:szCs w:val="28"/>
        </w:rPr>
        <w:t>Судейская коллегия оценивает полноту и правильность экипировки команд, правильность представленных документов.</w:t>
      </w:r>
    </w:p>
    <w:p w14:paraId="70E0EB3C" w14:textId="77777777" w:rsidR="000A6368" w:rsidRPr="001A21B5" w:rsidRDefault="00AB374C" w:rsidP="00672111">
      <w:pPr>
        <w:pStyle w:val="11"/>
        <w:tabs>
          <w:tab w:val="left" w:pos="567"/>
          <w:tab w:val="left" w:pos="1276"/>
        </w:tabs>
        <w:spacing w:line="288" w:lineRule="auto"/>
        <w:ind w:firstLine="567"/>
        <w:jc w:val="both"/>
        <w:rPr>
          <w:sz w:val="28"/>
          <w:szCs w:val="28"/>
        </w:rPr>
      </w:pPr>
      <w:r w:rsidRPr="001A21B5">
        <w:rPr>
          <w:sz w:val="28"/>
          <w:szCs w:val="28"/>
        </w:rPr>
        <w:t>В случае нарушения требований к экипировке или неполного перечня документов команда получает штраф минус «5» баллов, которые вычитаются из общего количества баллов, набранных за Игру.</w:t>
      </w:r>
    </w:p>
    <w:p w14:paraId="7FAD5188" w14:textId="06B232FB" w:rsidR="000A6368" w:rsidRPr="001A21B5" w:rsidRDefault="00AB374C" w:rsidP="00192AAA">
      <w:pPr>
        <w:pStyle w:val="11"/>
        <w:tabs>
          <w:tab w:val="left" w:pos="567"/>
          <w:tab w:val="left" w:pos="1276"/>
          <w:tab w:val="left" w:pos="1957"/>
        </w:tabs>
        <w:spacing w:line="288" w:lineRule="auto"/>
        <w:jc w:val="both"/>
        <w:rPr>
          <w:sz w:val="28"/>
          <w:szCs w:val="28"/>
        </w:rPr>
      </w:pPr>
      <w:bookmarkStart w:id="71" w:name="bookmark99"/>
      <w:bookmarkEnd w:id="71"/>
      <w:r w:rsidRPr="001A21B5">
        <w:rPr>
          <w:sz w:val="28"/>
          <w:szCs w:val="28"/>
        </w:rPr>
        <w:t>Судейская коллегия оценивает результаты по каждому конкурсу и соревнованию Игры.</w:t>
      </w:r>
    </w:p>
    <w:p w14:paraId="371DCE9C" w14:textId="77777777" w:rsidR="000A6368" w:rsidRPr="001A21B5" w:rsidRDefault="0054641A" w:rsidP="00192AAA">
      <w:pPr>
        <w:pStyle w:val="11"/>
        <w:tabs>
          <w:tab w:val="left" w:pos="567"/>
          <w:tab w:val="left" w:pos="1276"/>
          <w:tab w:val="left" w:pos="1939"/>
        </w:tabs>
        <w:spacing w:line="288" w:lineRule="auto"/>
        <w:rPr>
          <w:sz w:val="28"/>
          <w:szCs w:val="28"/>
        </w:rPr>
      </w:pPr>
      <w:bookmarkStart w:id="72" w:name="bookmark100"/>
      <w:bookmarkEnd w:id="72"/>
      <w:r w:rsidRPr="001A21B5">
        <w:rPr>
          <w:sz w:val="28"/>
          <w:szCs w:val="28"/>
        </w:rPr>
        <w:t xml:space="preserve"> </w:t>
      </w:r>
      <w:r w:rsidR="00AB374C" w:rsidRPr="001A21B5">
        <w:rPr>
          <w:sz w:val="28"/>
          <w:szCs w:val="28"/>
        </w:rPr>
        <w:t>Принимает решение о награждении участников Игры.</w:t>
      </w:r>
    </w:p>
    <w:p w14:paraId="0D8C086C" w14:textId="7D5A6F57" w:rsidR="000A6368" w:rsidRDefault="00AB374C" w:rsidP="00192AAA">
      <w:pPr>
        <w:pStyle w:val="11"/>
        <w:tabs>
          <w:tab w:val="left" w:pos="567"/>
          <w:tab w:val="left" w:pos="1276"/>
          <w:tab w:val="left" w:pos="1939"/>
        </w:tabs>
        <w:spacing w:line="288" w:lineRule="auto"/>
        <w:rPr>
          <w:sz w:val="28"/>
          <w:szCs w:val="28"/>
        </w:rPr>
      </w:pPr>
      <w:bookmarkStart w:id="73" w:name="bookmark101"/>
      <w:bookmarkEnd w:id="73"/>
      <w:r w:rsidRPr="001A21B5">
        <w:rPr>
          <w:sz w:val="28"/>
          <w:szCs w:val="28"/>
        </w:rPr>
        <w:t>Решение судейской коллегии обжалованию не подлежит.</w:t>
      </w:r>
    </w:p>
    <w:p w14:paraId="4B4C7317" w14:textId="77777777" w:rsidR="00064249" w:rsidRPr="001A21B5" w:rsidRDefault="00064249" w:rsidP="00064249">
      <w:pPr>
        <w:pStyle w:val="11"/>
        <w:tabs>
          <w:tab w:val="left" w:pos="567"/>
          <w:tab w:val="left" w:pos="1276"/>
          <w:tab w:val="left" w:pos="1939"/>
        </w:tabs>
        <w:spacing w:line="288" w:lineRule="auto"/>
        <w:ind w:left="567" w:firstLine="0"/>
        <w:rPr>
          <w:sz w:val="28"/>
          <w:szCs w:val="28"/>
        </w:rPr>
      </w:pPr>
    </w:p>
    <w:p w14:paraId="502BD13A" w14:textId="77777777" w:rsidR="000A6368" w:rsidRPr="001A21B5" w:rsidRDefault="004403BA" w:rsidP="00B57606">
      <w:pPr>
        <w:pStyle w:val="24"/>
        <w:keepNext/>
        <w:keepLines/>
        <w:numPr>
          <w:ilvl w:val="0"/>
          <w:numId w:val="14"/>
        </w:numPr>
        <w:tabs>
          <w:tab w:val="left" w:pos="492"/>
          <w:tab w:val="left" w:pos="567"/>
        </w:tabs>
        <w:spacing w:after="0" w:line="288" w:lineRule="auto"/>
        <w:rPr>
          <w:sz w:val="28"/>
          <w:szCs w:val="28"/>
        </w:rPr>
      </w:pPr>
      <w:bookmarkStart w:id="74" w:name="bookmark104"/>
      <w:bookmarkStart w:id="75" w:name="bookmark102"/>
      <w:bookmarkStart w:id="76" w:name="bookmark103"/>
      <w:bookmarkStart w:id="77" w:name="bookmark105"/>
      <w:bookmarkEnd w:id="74"/>
      <w:r>
        <w:rPr>
          <w:sz w:val="28"/>
          <w:szCs w:val="28"/>
        </w:rPr>
        <w:t xml:space="preserve"> </w:t>
      </w:r>
      <w:r w:rsidR="00AB374C" w:rsidRPr="001A21B5">
        <w:rPr>
          <w:sz w:val="28"/>
          <w:szCs w:val="28"/>
        </w:rPr>
        <w:t>Награждение победителей Игры</w:t>
      </w:r>
      <w:bookmarkEnd w:id="75"/>
      <w:bookmarkEnd w:id="76"/>
      <w:bookmarkEnd w:id="77"/>
    </w:p>
    <w:p w14:paraId="3C068E8A" w14:textId="77777777" w:rsidR="000A6368" w:rsidRPr="001A21B5" w:rsidRDefault="0054641A" w:rsidP="00192AAA">
      <w:pPr>
        <w:pStyle w:val="11"/>
        <w:tabs>
          <w:tab w:val="left" w:pos="567"/>
          <w:tab w:val="left" w:pos="1418"/>
        </w:tabs>
        <w:spacing w:line="288" w:lineRule="auto"/>
        <w:rPr>
          <w:sz w:val="28"/>
          <w:szCs w:val="28"/>
        </w:rPr>
      </w:pPr>
      <w:bookmarkStart w:id="78" w:name="bookmark106"/>
      <w:bookmarkEnd w:id="78"/>
      <w:r w:rsidRPr="001A21B5">
        <w:rPr>
          <w:sz w:val="28"/>
          <w:szCs w:val="28"/>
        </w:rPr>
        <w:t xml:space="preserve"> </w:t>
      </w:r>
      <w:r w:rsidR="00AB374C" w:rsidRPr="001A21B5">
        <w:rPr>
          <w:sz w:val="28"/>
          <w:szCs w:val="28"/>
        </w:rPr>
        <w:t>Победители и призеры Игры определяются судейской коллегией.</w:t>
      </w:r>
    </w:p>
    <w:p w14:paraId="62971042" w14:textId="116E6A99" w:rsidR="000A6368" w:rsidRPr="001A21B5" w:rsidRDefault="00AB374C" w:rsidP="00192AAA">
      <w:pPr>
        <w:pStyle w:val="11"/>
        <w:tabs>
          <w:tab w:val="left" w:pos="567"/>
          <w:tab w:val="left" w:pos="1418"/>
        </w:tabs>
        <w:spacing w:line="288" w:lineRule="auto"/>
        <w:jc w:val="both"/>
        <w:rPr>
          <w:sz w:val="28"/>
          <w:szCs w:val="28"/>
        </w:rPr>
      </w:pPr>
      <w:bookmarkStart w:id="79" w:name="bookmark107"/>
      <w:bookmarkEnd w:id="79"/>
      <w:r w:rsidRPr="001A21B5">
        <w:rPr>
          <w:sz w:val="28"/>
          <w:szCs w:val="28"/>
        </w:rPr>
        <w:t>Судейская коллегия суммирует баллы за все виды конкурсов и соревнований, выводит итоговое количество баллов, набранное командой.</w:t>
      </w:r>
    </w:p>
    <w:p w14:paraId="5857A2CB" w14:textId="77777777" w:rsidR="000A6368" w:rsidRPr="001A21B5" w:rsidRDefault="00AB374C" w:rsidP="00192AAA">
      <w:pPr>
        <w:pStyle w:val="11"/>
        <w:tabs>
          <w:tab w:val="left" w:pos="567"/>
          <w:tab w:val="left" w:pos="1418"/>
          <w:tab w:val="left" w:pos="1960"/>
        </w:tabs>
        <w:spacing w:line="288" w:lineRule="auto"/>
        <w:jc w:val="both"/>
        <w:rPr>
          <w:sz w:val="28"/>
          <w:szCs w:val="28"/>
        </w:rPr>
      </w:pPr>
      <w:bookmarkStart w:id="80" w:name="bookmark108"/>
      <w:bookmarkEnd w:id="80"/>
      <w:r w:rsidRPr="001A21B5">
        <w:rPr>
          <w:sz w:val="28"/>
          <w:szCs w:val="28"/>
        </w:rPr>
        <w:t>При равном количестве набранных баллов - побеждает команда, набравшая большее количество баллов в практических конкурсах («Военизированная эстафе</w:t>
      </w:r>
      <w:r w:rsidR="004A584E" w:rsidRPr="001A21B5">
        <w:rPr>
          <w:sz w:val="28"/>
          <w:szCs w:val="28"/>
        </w:rPr>
        <w:t>та»; соревнование «разборка и сборка автомата Калашникова»; соревнование «метание гранаты</w:t>
      </w:r>
      <w:r w:rsidRPr="001A21B5">
        <w:rPr>
          <w:sz w:val="28"/>
          <w:szCs w:val="28"/>
        </w:rPr>
        <w:t>»).</w:t>
      </w:r>
    </w:p>
    <w:p w14:paraId="350D3863" w14:textId="77777777" w:rsidR="000A6368" w:rsidRPr="001A21B5" w:rsidRDefault="00AB374C" w:rsidP="00672111">
      <w:pPr>
        <w:pStyle w:val="11"/>
        <w:tabs>
          <w:tab w:val="left" w:pos="567"/>
          <w:tab w:val="left" w:pos="1418"/>
        </w:tabs>
        <w:spacing w:line="288" w:lineRule="auto"/>
        <w:ind w:firstLine="567"/>
        <w:jc w:val="both"/>
        <w:rPr>
          <w:sz w:val="28"/>
          <w:szCs w:val="28"/>
        </w:rPr>
      </w:pPr>
      <w:r w:rsidRPr="001A21B5">
        <w:rPr>
          <w:sz w:val="28"/>
          <w:szCs w:val="28"/>
        </w:rPr>
        <w:t>Команда, не участвующая в каком-либо соревновании или конкурсе, занимает места после команд, которые приняли участие во всех соревнованиях и конкурсах.</w:t>
      </w:r>
    </w:p>
    <w:p w14:paraId="5739045B" w14:textId="3D1A470E" w:rsidR="000A6368" w:rsidRPr="001A21B5" w:rsidRDefault="0054641A" w:rsidP="00192AAA">
      <w:pPr>
        <w:pStyle w:val="11"/>
        <w:tabs>
          <w:tab w:val="left" w:pos="567"/>
          <w:tab w:val="left" w:pos="1418"/>
          <w:tab w:val="left" w:pos="1964"/>
        </w:tabs>
        <w:spacing w:line="288" w:lineRule="auto"/>
        <w:jc w:val="both"/>
        <w:rPr>
          <w:sz w:val="28"/>
          <w:szCs w:val="28"/>
        </w:rPr>
      </w:pPr>
      <w:bookmarkStart w:id="81" w:name="bookmark109"/>
      <w:bookmarkEnd w:id="81"/>
      <w:r w:rsidRPr="001A21B5">
        <w:rPr>
          <w:sz w:val="28"/>
          <w:szCs w:val="28"/>
        </w:rPr>
        <w:t xml:space="preserve"> </w:t>
      </w:r>
      <w:r w:rsidR="00AB374C" w:rsidRPr="001A21B5">
        <w:rPr>
          <w:sz w:val="28"/>
          <w:szCs w:val="28"/>
        </w:rPr>
        <w:t>Победители и призеры, занявшие первое, в</w:t>
      </w:r>
      <w:r w:rsidR="00DF196D">
        <w:rPr>
          <w:sz w:val="28"/>
          <w:szCs w:val="28"/>
        </w:rPr>
        <w:t>торое, третье</w:t>
      </w:r>
      <w:r w:rsidR="00AB374C" w:rsidRPr="001A21B5">
        <w:rPr>
          <w:sz w:val="28"/>
          <w:szCs w:val="28"/>
        </w:rPr>
        <w:t xml:space="preserve"> места награждаются дипломами, кубками и медалями.</w:t>
      </w:r>
    </w:p>
    <w:p w14:paraId="41690175" w14:textId="6F112820" w:rsidR="000A6368" w:rsidRDefault="0054641A" w:rsidP="00192AAA">
      <w:pPr>
        <w:pStyle w:val="11"/>
        <w:tabs>
          <w:tab w:val="left" w:pos="567"/>
          <w:tab w:val="left" w:pos="1418"/>
          <w:tab w:val="left" w:pos="1960"/>
        </w:tabs>
        <w:spacing w:line="288" w:lineRule="auto"/>
        <w:jc w:val="both"/>
        <w:rPr>
          <w:sz w:val="28"/>
          <w:szCs w:val="28"/>
        </w:rPr>
      </w:pPr>
      <w:bookmarkStart w:id="82" w:name="bookmark110"/>
      <w:bookmarkEnd w:id="82"/>
      <w:r w:rsidRPr="001A21B5">
        <w:rPr>
          <w:sz w:val="28"/>
          <w:szCs w:val="28"/>
        </w:rPr>
        <w:t xml:space="preserve"> </w:t>
      </w:r>
      <w:r w:rsidR="00AB374C" w:rsidRPr="001A21B5">
        <w:rPr>
          <w:sz w:val="28"/>
          <w:szCs w:val="28"/>
        </w:rPr>
        <w:t>Участники, отличившиеся в личном и командном первенстве, награждаются призами и ценными подарками.</w:t>
      </w:r>
    </w:p>
    <w:p w14:paraId="003D5674" w14:textId="77777777" w:rsidR="00ED3455" w:rsidRPr="001A21B5" w:rsidRDefault="00ED3455" w:rsidP="00ED3455">
      <w:pPr>
        <w:pStyle w:val="11"/>
        <w:tabs>
          <w:tab w:val="left" w:pos="567"/>
          <w:tab w:val="left" w:pos="1418"/>
          <w:tab w:val="left" w:pos="1960"/>
        </w:tabs>
        <w:spacing w:line="288" w:lineRule="auto"/>
        <w:ind w:left="567" w:firstLine="0"/>
        <w:jc w:val="both"/>
        <w:rPr>
          <w:sz w:val="28"/>
          <w:szCs w:val="28"/>
        </w:rPr>
      </w:pPr>
    </w:p>
    <w:p w14:paraId="7469BCA5" w14:textId="77777777" w:rsidR="000A6368" w:rsidRPr="001A21B5" w:rsidRDefault="00AB374C" w:rsidP="00B57606">
      <w:pPr>
        <w:pStyle w:val="24"/>
        <w:keepNext/>
        <w:keepLines/>
        <w:numPr>
          <w:ilvl w:val="0"/>
          <w:numId w:val="14"/>
        </w:numPr>
        <w:tabs>
          <w:tab w:val="left" w:pos="492"/>
          <w:tab w:val="left" w:pos="567"/>
          <w:tab w:val="left" w:pos="1418"/>
        </w:tabs>
        <w:spacing w:after="0" w:line="288" w:lineRule="auto"/>
        <w:rPr>
          <w:sz w:val="28"/>
          <w:szCs w:val="28"/>
        </w:rPr>
      </w:pPr>
      <w:bookmarkStart w:id="83" w:name="bookmark113"/>
      <w:bookmarkStart w:id="84" w:name="bookmark111"/>
      <w:bookmarkStart w:id="85" w:name="bookmark112"/>
      <w:bookmarkStart w:id="86" w:name="bookmark114"/>
      <w:bookmarkEnd w:id="83"/>
      <w:r w:rsidRPr="001A21B5">
        <w:rPr>
          <w:sz w:val="28"/>
          <w:szCs w:val="28"/>
        </w:rPr>
        <w:t>Финансовое обеспечение Игры</w:t>
      </w:r>
      <w:bookmarkEnd w:id="84"/>
      <w:bookmarkEnd w:id="85"/>
      <w:bookmarkEnd w:id="86"/>
    </w:p>
    <w:p w14:paraId="00D9293B" w14:textId="1AD814F1" w:rsidR="006C4785" w:rsidRDefault="0054641A" w:rsidP="00192AAA">
      <w:pPr>
        <w:pStyle w:val="11"/>
        <w:tabs>
          <w:tab w:val="left" w:pos="567"/>
          <w:tab w:val="left" w:pos="1418"/>
        </w:tabs>
        <w:spacing w:line="288" w:lineRule="auto"/>
        <w:jc w:val="both"/>
        <w:rPr>
          <w:sz w:val="28"/>
          <w:szCs w:val="28"/>
        </w:rPr>
      </w:pPr>
      <w:bookmarkStart w:id="87" w:name="bookmark115"/>
      <w:bookmarkEnd w:id="87"/>
      <w:r w:rsidRPr="001A21B5">
        <w:rPr>
          <w:sz w:val="28"/>
          <w:szCs w:val="28"/>
        </w:rPr>
        <w:t xml:space="preserve"> </w:t>
      </w:r>
      <w:r w:rsidR="006C4785" w:rsidRPr="006C4785">
        <w:rPr>
          <w:sz w:val="28"/>
          <w:szCs w:val="28"/>
        </w:rPr>
        <w:t xml:space="preserve">Финансирование </w:t>
      </w:r>
      <w:r w:rsidR="006C4785">
        <w:rPr>
          <w:sz w:val="28"/>
          <w:szCs w:val="28"/>
        </w:rPr>
        <w:t>Игры</w:t>
      </w:r>
      <w:r w:rsidR="006C4785" w:rsidRPr="006C4785">
        <w:rPr>
          <w:sz w:val="28"/>
          <w:szCs w:val="28"/>
        </w:rPr>
        <w:t xml:space="preserve"> осуществляется Региональным отделением </w:t>
      </w:r>
      <w:r w:rsidR="006C4785" w:rsidRPr="006C4785">
        <w:rPr>
          <w:sz w:val="28"/>
          <w:szCs w:val="28"/>
        </w:rPr>
        <w:lastRenderedPageBreak/>
        <w:t xml:space="preserve">Общероссийского общественно-государственного движения детей и молодежи «Движение первых» Республики </w:t>
      </w:r>
      <w:r w:rsidR="006C4785">
        <w:rPr>
          <w:sz w:val="28"/>
          <w:szCs w:val="28"/>
        </w:rPr>
        <w:t>Тыва</w:t>
      </w:r>
      <w:r w:rsidR="006C4785" w:rsidRPr="006C4785">
        <w:rPr>
          <w:sz w:val="28"/>
          <w:szCs w:val="28"/>
        </w:rPr>
        <w:t xml:space="preserve"> за счет гранта в форме субсидии из федерального бюджета на финансовое обеспечение затрат в целях реализации мероприятий, направленных на воспитание подрастающего поколения и формирование личности, в рамках федерального проекта «Патриотическое воспитание граждан Российской Федерации» национального проекта «Образование» федерального бюджета в соответствии с утвержденной сметой расходов.</w:t>
      </w:r>
    </w:p>
    <w:p w14:paraId="47E0DD0E" w14:textId="6EA80EBB" w:rsidR="000A6368" w:rsidRPr="001A21B5" w:rsidRDefault="00B960A8" w:rsidP="00192AAA">
      <w:pPr>
        <w:pStyle w:val="11"/>
        <w:tabs>
          <w:tab w:val="left" w:pos="567"/>
          <w:tab w:val="left" w:pos="1418"/>
          <w:tab w:val="left" w:pos="1960"/>
        </w:tabs>
        <w:spacing w:line="288" w:lineRule="auto"/>
        <w:jc w:val="both"/>
        <w:rPr>
          <w:sz w:val="28"/>
          <w:szCs w:val="28"/>
        </w:rPr>
      </w:pPr>
      <w:r w:rsidRPr="001A21B5">
        <w:rPr>
          <w:sz w:val="28"/>
          <w:szCs w:val="28"/>
        </w:rPr>
        <w:t>Региональное отделение Движения берет на себя расходы, связанные:</w:t>
      </w:r>
    </w:p>
    <w:p w14:paraId="188D30C3" w14:textId="1429735A" w:rsidR="000A6368" w:rsidRPr="000445A9" w:rsidRDefault="00B55F3D" w:rsidP="00672111">
      <w:pPr>
        <w:pStyle w:val="11"/>
        <w:tabs>
          <w:tab w:val="left" w:pos="567"/>
          <w:tab w:val="left" w:pos="1418"/>
        </w:tabs>
        <w:spacing w:line="288" w:lineRule="auto"/>
        <w:ind w:firstLine="567"/>
        <w:jc w:val="both"/>
        <w:rPr>
          <w:sz w:val="28"/>
          <w:szCs w:val="28"/>
        </w:rPr>
      </w:pPr>
      <w:bookmarkStart w:id="88" w:name="bookmark117"/>
      <w:bookmarkEnd w:id="88"/>
      <w:r w:rsidRPr="000445A9">
        <w:rPr>
          <w:sz w:val="28"/>
          <w:szCs w:val="28"/>
        </w:rPr>
        <w:t>- с</w:t>
      </w:r>
      <w:r w:rsidR="00B960A8" w:rsidRPr="000445A9">
        <w:rPr>
          <w:sz w:val="28"/>
          <w:szCs w:val="28"/>
        </w:rPr>
        <w:t xml:space="preserve"> </w:t>
      </w:r>
      <w:r w:rsidR="000445A9" w:rsidRPr="000445A9">
        <w:rPr>
          <w:sz w:val="28"/>
          <w:szCs w:val="28"/>
        </w:rPr>
        <w:t>организаци</w:t>
      </w:r>
      <w:r w:rsidR="006C4785">
        <w:rPr>
          <w:sz w:val="28"/>
          <w:szCs w:val="28"/>
        </w:rPr>
        <w:t>ей</w:t>
      </w:r>
      <w:r w:rsidR="000445A9" w:rsidRPr="000445A9">
        <w:rPr>
          <w:sz w:val="28"/>
          <w:szCs w:val="28"/>
        </w:rPr>
        <w:t xml:space="preserve"> кофе-паузы и</w:t>
      </w:r>
      <w:r w:rsidR="00B960A8" w:rsidRPr="000445A9">
        <w:rPr>
          <w:sz w:val="28"/>
          <w:szCs w:val="28"/>
        </w:rPr>
        <w:t xml:space="preserve"> питьевого режима (для всех участников Игры и сопровождающих команд)</w:t>
      </w:r>
      <w:r w:rsidR="004403BA" w:rsidRPr="000445A9">
        <w:rPr>
          <w:sz w:val="28"/>
          <w:szCs w:val="28"/>
        </w:rPr>
        <w:t>;</w:t>
      </w:r>
    </w:p>
    <w:p w14:paraId="7B947809" w14:textId="0C8428A1" w:rsidR="0054641A" w:rsidRDefault="000445A9" w:rsidP="00672111">
      <w:pPr>
        <w:pStyle w:val="11"/>
        <w:tabs>
          <w:tab w:val="left" w:pos="567"/>
          <w:tab w:val="left" w:pos="1418"/>
        </w:tabs>
        <w:spacing w:line="288" w:lineRule="auto"/>
        <w:ind w:firstLine="567"/>
        <w:jc w:val="both"/>
        <w:rPr>
          <w:sz w:val="28"/>
          <w:szCs w:val="28"/>
        </w:rPr>
      </w:pPr>
      <w:r>
        <w:rPr>
          <w:sz w:val="28"/>
          <w:szCs w:val="28"/>
        </w:rPr>
        <w:t xml:space="preserve">- </w:t>
      </w:r>
      <w:r w:rsidRPr="000445A9">
        <w:rPr>
          <w:sz w:val="28"/>
          <w:szCs w:val="28"/>
        </w:rPr>
        <w:t xml:space="preserve"> </w:t>
      </w:r>
      <w:r w:rsidR="006C4785">
        <w:rPr>
          <w:sz w:val="28"/>
          <w:szCs w:val="28"/>
        </w:rPr>
        <w:t>с</w:t>
      </w:r>
      <w:r w:rsidRPr="000445A9">
        <w:rPr>
          <w:sz w:val="28"/>
          <w:szCs w:val="28"/>
        </w:rPr>
        <w:t xml:space="preserve"> </w:t>
      </w:r>
      <w:r w:rsidR="006C4785">
        <w:rPr>
          <w:sz w:val="28"/>
          <w:szCs w:val="28"/>
        </w:rPr>
        <w:t>предоставлением</w:t>
      </w:r>
      <w:r w:rsidRPr="000445A9">
        <w:rPr>
          <w:sz w:val="28"/>
          <w:szCs w:val="28"/>
        </w:rPr>
        <w:t xml:space="preserve"> предметов для</w:t>
      </w:r>
      <w:r w:rsidR="00B960A8" w:rsidRPr="000445A9">
        <w:rPr>
          <w:sz w:val="28"/>
          <w:szCs w:val="28"/>
        </w:rPr>
        <w:t xml:space="preserve"> офор</w:t>
      </w:r>
      <w:r w:rsidR="004403BA" w:rsidRPr="000445A9">
        <w:rPr>
          <w:sz w:val="28"/>
          <w:szCs w:val="28"/>
        </w:rPr>
        <w:t>мления площадки проведения Игры;</w:t>
      </w:r>
    </w:p>
    <w:p w14:paraId="031FED94" w14:textId="64F14C42" w:rsidR="000445A9" w:rsidRDefault="000445A9" w:rsidP="00672111">
      <w:pPr>
        <w:pStyle w:val="11"/>
        <w:tabs>
          <w:tab w:val="left" w:pos="567"/>
          <w:tab w:val="left" w:pos="1418"/>
        </w:tabs>
        <w:spacing w:line="288" w:lineRule="auto"/>
        <w:ind w:firstLine="567"/>
        <w:jc w:val="both"/>
        <w:rPr>
          <w:sz w:val="28"/>
          <w:szCs w:val="28"/>
        </w:rPr>
      </w:pPr>
      <w:r>
        <w:rPr>
          <w:sz w:val="28"/>
          <w:szCs w:val="28"/>
        </w:rPr>
        <w:t xml:space="preserve">- </w:t>
      </w:r>
      <w:r w:rsidR="006C4785">
        <w:rPr>
          <w:sz w:val="28"/>
          <w:szCs w:val="28"/>
        </w:rPr>
        <w:t>с</w:t>
      </w:r>
      <w:r>
        <w:rPr>
          <w:sz w:val="28"/>
          <w:szCs w:val="28"/>
        </w:rPr>
        <w:t xml:space="preserve"> </w:t>
      </w:r>
      <w:r w:rsidR="006C4785">
        <w:rPr>
          <w:sz w:val="28"/>
          <w:szCs w:val="28"/>
        </w:rPr>
        <w:t>предоставлением</w:t>
      </w:r>
      <w:r>
        <w:rPr>
          <w:sz w:val="28"/>
          <w:szCs w:val="28"/>
        </w:rPr>
        <w:t xml:space="preserve"> брендированной продукции</w:t>
      </w:r>
      <w:r w:rsidR="006C4785">
        <w:rPr>
          <w:sz w:val="28"/>
          <w:szCs w:val="28"/>
        </w:rPr>
        <w:t>,</w:t>
      </w:r>
      <w:r>
        <w:rPr>
          <w:sz w:val="28"/>
          <w:szCs w:val="28"/>
        </w:rPr>
        <w:t xml:space="preserve"> кубков и медалей для победителей финала Игры занявших 1,2 и 3 места;</w:t>
      </w:r>
    </w:p>
    <w:p w14:paraId="46D19931" w14:textId="0AC97BC4" w:rsidR="000445A9" w:rsidRDefault="000445A9" w:rsidP="00192AAA">
      <w:pPr>
        <w:pStyle w:val="11"/>
        <w:tabs>
          <w:tab w:val="left" w:pos="567"/>
          <w:tab w:val="left" w:pos="1418"/>
        </w:tabs>
        <w:spacing w:line="288" w:lineRule="auto"/>
        <w:jc w:val="both"/>
        <w:rPr>
          <w:sz w:val="28"/>
          <w:szCs w:val="28"/>
        </w:rPr>
      </w:pPr>
      <w:r>
        <w:rPr>
          <w:sz w:val="28"/>
          <w:szCs w:val="28"/>
        </w:rPr>
        <w:t>-</w:t>
      </w:r>
      <w:r w:rsidR="006C4785">
        <w:rPr>
          <w:sz w:val="28"/>
          <w:szCs w:val="28"/>
        </w:rPr>
        <w:t xml:space="preserve"> с</w:t>
      </w:r>
      <w:r>
        <w:rPr>
          <w:sz w:val="28"/>
          <w:szCs w:val="28"/>
        </w:rPr>
        <w:t xml:space="preserve"> </w:t>
      </w:r>
      <w:r w:rsidR="006C4785">
        <w:rPr>
          <w:sz w:val="28"/>
          <w:szCs w:val="28"/>
        </w:rPr>
        <w:t>предоставлением</w:t>
      </w:r>
      <w:r>
        <w:rPr>
          <w:sz w:val="28"/>
          <w:szCs w:val="28"/>
        </w:rPr>
        <w:t xml:space="preserve"> </w:t>
      </w:r>
      <w:r w:rsidR="006C4785">
        <w:rPr>
          <w:sz w:val="28"/>
          <w:szCs w:val="28"/>
        </w:rPr>
        <w:t xml:space="preserve">расходных материалов и </w:t>
      </w:r>
      <w:r>
        <w:rPr>
          <w:sz w:val="28"/>
          <w:szCs w:val="28"/>
        </w:rPr>
        <w:t>специальны</w:t>
      </w:r>
      <w:r w:rsidR="006C4785">
        <w:rPr>
          <w:sz w:val="28"/>
          <w:szCs w:val="28"/>
        </w:rPr>
        <w:t>х</w:t>
      </w:r>
      <w:r>
        <w:rPr>
          <w:sz w:val="28"/>
          <w:szCs w:val="28"/>
        </w:rPr>
        <w:t xml:space="preserve"> средств;</w:t>
      </w:r>
    </w:p>
    <w:p w14:paraId="0859ED1E" w14:textId="36CEF426" w:rsidR="00F745CD" w:rsidRPr="000445A9" w:rsidRDefault="00F745CD" w:rsidP="00192AAA">
      <w:pPr>
        <w:pStyle w:val="11"/>
        <w:tabs>
          <w:tab w:val="left" w:pos="567"/>
          <w:tab w:val="left" w:pos="1418"/>
        </w:tabs>
        <w:spacing w:line="288" w:lineRule="auto"/>
        <w:jc w:val="both"/>
        <w:rPr>
          <w:sz w:val="28"/>
          <w:szCs w:val="28"/>
        </w:rPr>
      </w:pPr>
      <w:r>
        <w:rPr>
          <w:sz w:val="28"/>
          <w:szCs w:val="28"/>
        </w:rPr>
        <w:t>- д</w:t>
      </w:r>
      <w:r w:rsidRPr="00F745CD">
        <w:rPr>
          <w:sz w:val="28"/>
          <w:szCs w:val="28"/>
        </w:rPr>
        <w:t>ежурство 2 машин «Скорой помощи» на протяжении всего мероприятия</w:t>
      </w:r>
      <w:r>
        <w:rPr>
          <w:sz w:val="28"/>
          <w:szCs w:val="28"/>
        </w:rPr>
        <w:t>.</w:t>
      </w:r>
    </w:p>
    <w:p w14:paraId="3CACE104" w14:textId="77777777" w:rsidR="004403BA" w:rsidRPr="001A21B5" w:rsidRDefault="004403BA" w:rsidP="00672111">
      <w:pPr>
        <w:pStyle w:val="11"/>
        <w:tabs>
          <w:tab w:val="left" w:pos="567"/>
          <w:tab w:val="left" w:pos="1418"/>
        </w:tabs>
        <w:spacing w:line="288" w:lineRule="auto"/>
        <w:ind w:firstLine="567"/>
        <w:jc w:val="both"/>
        <w:rPr>
          <w:sz w:val="28"/>
          <w:szCs w:val="28"/>
        </w:rPr>
      </w:pPr>
    </w:p>
    <w:p w14:paraId="4F413C35" w14:textId="288160C1" w:rsidR="009159DB" w:rsidRPr="001A21B5" w:rsidRDefault="004808BB" w:rsidP="004808BB">
      <w:pPr>
        <w:pStyle w:val="11"/>
        <w:tabs>
          <w:tab w:val="left" w:pos="567"/>
          <w:tab w:val="left" w:pos="1418"/>
        </w:tabs>
        <w:spacing w:line="288" w:lineRule="auto"/>
        <w:ind w:left="567" w:firstLine="0"/>
        <w:rPr>
          <w:b/>
          <w:sz w:val="28"/>
          <w:szCs w:val="28"/>
        </w:rPr>
      </w:pPr>
      <w:r>
        <w:rPr>
          <w:b/>
          <w:sz w:val="28"/>
          <w:szCs w:val="28"/>
        </w:rPr>
        <w:t xml:space="preserve">                                  </w:t>
      </w:r>
      <w:r w:rsidR="009159DB" w:rsidRPr="001A21B5">
        <w:rPr>
          <w:b/>
          <w:sz w:val="28"/>
          <w:szCs w:val="28"/>
        </w:rPr>
        <w:t>Подведение итогов и награждение</w:t>
      </w:r>
    </w:p>
    <w:p w14:paraId="14AF8A5C" w14:textId="77777777" w:rsidR="009159DB" w:rsidRPr="001A21B5" w:rsidRDefault="00ED206F" w:rsidP="00192AAA">
      <w:pPr>
        <w:pStyle w:val="11"/>
        <w:tabs>
          <w:tab w:val="left" w:pos="567"/>
          <w:tab w:val="left" w:pos="1418"/>
        </w:tabs>
        <w:spacing w:line="288" w:lineRule="auto"/>
        <w:jc w:val="both"/>
        <w:rPr>
          <w:sz w:val="28"/>
          <w:szCs w:val="28"/>
        </w:rPr>
      </w:pPr>
      <w:r w:rsidRPr="001A21B5">
        <w:rPr>
          <w:sz w:val="28"/>
          <w:szCs w:val="28"/>
        </w:rPr>
        <w:t xml:space="preserve"> </w:t>
      </w:r>
      <w:r w:rsidR="009159DB" w:rsidRPr="001A21B5">
        <w:rPr>
          <w:sz w:val="28"/>
          <w:szCs w:val="28"/>
        </w:rPr>
        <w:t>По всей программе соревнований Игры проводится комплексный зачет. Общий итог проводится по сумме балов, полученных командами в каждом соревновании. В случае равенства суммы балов, победитель определяется по наибольшему количеству первых, вторых и третьих мест.</w:t>
      </w:r>
    </w:p>
    <w:p w14:paraId="2D5B9B61" w14:textId="7FA86980" w:rsidR="009159DB" w:rsidRDefault="00ED206F" w:rsidP="00192AAA">
      <w:pPr>
        <w:pStyle w:val="11"/>
        <w:tabs>
          <w:tab w:val="left" w:pos="567"/>
          <w:tab w:val="left" w:pos="1418"/>
        </w:tabs>
        <w:spacing w:line="288" w:lineRule="auto"/>
        <w:jc w:val="both"/>
        <w:rPr>
          <w:sz w:val="28"/>
          <w:szCs w:val="28"/>
        </w:rPr>
      </w:pPr>
      <w:r w:rsidRPr="001A21B5">
        <w:rPr>
          <w:sz w:val="28"/>
          <w:szCs w:val="28"/>
        </w:rPr>
        <w:t xml:space="preserve"> </w:t>
      </w:r>
      <w:r w:rsidR="00F37F61" w:rsidRPr="001A21B5">
        <w:rPr>
          <w:sz w:val="28"/>
          <w:szCs w:val="28"/>
        </w:rPr>
        <w:t>Команды,</w:t>
      </w:r>
      <w:r w:rsidR="009159DB" w:rsidRPr="001A21B5">
        <w:rPr>
          <w:sz w:val="28"/>
          <w:szCs w:val="28"/>
        </w:rPr>
        <w:t xml:space="preserve"> занявшие первое, второе, третье место в комплексном зачете, награжда</w:t>
      </w:r>
      <w:r w:rsidR="00D75FF1">
        <w:rPr>
          <w:sz w:val="28"/>
          <w:szCs w:val="28"/>
        </w:rPr>
        <w:t>ются</w:t>
      </w:r>
      <w:r w:rsidR="00DF196D">
        <w:rPr>
          <w:sz w:val="28"/>
          <w:szCs w:val="28"/>
        </w:rPr>
        <w:t xml:space="preserve"> дипломами,</w:t>
      </w:r>
      <w:r w:rsidR="00D75FF1">
        <w:rPr>
          <w:sz w:val="28"/>
          <w:szCs w:val="28"/>
        </w:rPr>
        <w:t xml:space="preserve"> кубками и медалями</w:t>
      </w:r>
      <w:r w:rsidR="009159DB" w:rsidRPr="001A21B5">
        <w:rPr>
          <w:sz w:val="28"/>
          <w:szCs w:val="28"/>
        </w:rPr>
        <w:t xml:space="preserve">. </w:t>
      </w:r>
    </w:p>
    <w:p w14:paraId="7C7B56F9" w14:textId="77777777" w:rsidR="00AD79DE" w:rsidRPr="001A21B5" w:rsidRDefault="00AD79DE" w:rsidP="00AD79DE">
      <w:pPr>
        <w:pStyle w:val="11"/>
        <w:tabs>
          <w:tab w:val="left" w:pos="567"/>
          <w:tab w:val="left" w:pos="1418"/>
        </w:tabs>
        <w:spacing w:line="288" w:lineRule="auto"/>
        <w:ind w:left="567" w:firstLine="0"/>
        <w:jc w:val="both"/>
        <w:rPr>
          <w:sz w:val="28"/>
          <w:szCs w:val="28"/>
        </w:rPr>
      </w:pPr>
    </w:p>
    <w:p w14:paraId="63C0AC99" w14:textId="77777777" w:rsidR="000A6368" w:rsidRPr="001A21B5" w:rsidRDefault="00AB374C" w:rsidP="00B57606">
      <w:pPr>
        <w:pStyle w:val="24"/>
        <w:keepNext/>
        <w:keepLines/>
        <w:numPr>
          <w:ilvl w:val="0"/>
          <w:numId w:val="14"/>
        </w:numPr>
        <w:tabs>
          <w:tab w:val="left" w:pos="495"/>
          <w:tab w:val="left" w:pos="567"/>
          <w:tab w:val="left" w:pos="1418"/>
        </w:tabs>
        <w:spacing w:after="0" w:line="288" w:lineRule="auto"/>
        <w:rPr>
          <w:sz w:val="28"/>
          <w:szCs w:val="28"/>
        </w:rPr>
      </w:pPr>
      <w:bookmarkStart w:id="89" w:name="bookmark120"/>
      <w:bookmarkStart w:id="90" w:name="bookmark118"/>
      <w:bookmarkStart w:id="91" w:name="bookmark119"/>
      <w:bookmarkStart w:id="92" w:name="bookmark121"/>
      <w:bookmarkEnd w:id="89"/>
      <w:r w:rsidRPr="001A21B5">
        <w:rPr>
          <w:sz w:val="28"/>
          <w:szCs w:val="28"/>
        </w:rPr>
        <w:t>Контактная информация</w:t>
      </w:r>
      <w:bookmarkEnd w:id="90"/>
      <w:bookmarkEnd w:id="91"/>
      <w:bookmarkEnd w:id="92"/>
    </w:p>
    <w:p w14:paraId="71AA4C8F" w14:textId="537D9543" w:rsidR="000A6368" w:rsidRPr="00192AAA" w:rsidRDefault="00715E78" w:rsidP="00672111">
      <w:pPr>
        <w:pStyle w:val="11"/>
        <w:tabs>
          <w:tab w:val="left" w:pos="567"/>
          <w:tab w:val="left" w:pos="1309"/>
          <w:tab w:val="left" w:pos="1418"/>
        </w:tabs>
        <w:spacing w:line="288" w:lineRule="auto"/>
        <w:ind w:left="75" w:firstLine="0"/>
        <w:jc w:val="both"/>
        <w:rPr>
          <w:sz w:val="28"/>
          <w:szCs w:val="28"/>
        </w:rPr>
        <w:sectPr w:rsidR="000A6368" w:rsidRPr="00192AAA" w:rsidSect="00672111">
          <w:headerReference w:type="default" r:id="rId9"/>
          <w:headerReference w:type="first" r:id="rId10"/>
          <w:type w:val="continuous"/>
          <w:pgSz w:w="11900" w:h="16840" w:code="9"/>
          <w:pgMar w:top="1276" w:right="843" w:bottom="851" w:left="1140" w:header="0" w:footer="6" w:gutter="0"/>
          <w:cols w:space="720"/>
          <w:noEndnote/>
          <w:docGrid w:linePitch="360"/>
        </w:sectPr>
      </w:pPr>
      <w:r>
        <w:rPr>
          <w:sz w:val="28"/>
          <w:szCs w:val="28"/>
        </w:rPr>
        <w:t xml:space="preserve">      </w:t>
      </w:r>
      <w:r w:rsidR="00AB374C" w:rsidRPr="001A21B5">
        <w:rPr>
          <w:sz w:val="28"/>
          <w:szCs w:val="28"/>
        </w:rPr>
        <w:t xml:space="preserve"> </w:t>
      </w:r>
      <w:r w:rsidR="003D6EA2">
        <w:rPr>
          <w:sz w:val="28"/>
          <w:szCs w:val="28"/>
        </w:rPr>
        <w:t xml:space="preserve"> </w:t>
      </w:r>
      <w:r>
        <w:rPr>
          <w:sz w:val="28"/>
          <w:szCs w:val="28"/>
        </w:rPr>
        <w:t xml:space="preserve"> </w:t>
      </w:r>
      <w:r w:rsidR="00AB374C" w:rsidRPr="001A21B5">
        <w:rPr>
          <w:sz w:val="28"/>
          <w:szCs w:val="28"/>
        </w:rPr>
        <w:t>Контактное лицо по воп</w:t>
      </w:r>
      <w:r w:rsidR="00F37F61" w:rsidRPr="001A21B5">
        <w:rPr>
          <w:sz w:val="28"/>
          <w:szCs w:val="28"/>
        </w:rPr>
        <w:t>росам организации и проведения ф</w:t>
      </w:r>
      <w:r w:rsidR="00AB374C" w:rsidRPr="001A21B5">
        <w:rPr>
          <w:sz w:val="28"/>
          <w:szCs w:val="28"/>
        </w:rPr>
        <w:t xml:space="preserve">инала Игры: </w:t>
      </w:r>
      <w:r w:rsidR="00F37F61" w:rsidRPr="001A21B5">
        <w:rPr>
          <w:sz w:val="28"/>
          <w:szCs w:val="28"/>
        </w:rPr>
        <w:t xml:space="preserve">специалист по г. Кызылу регионального отделения Общероссийского общественно-государственного движения детей и молодежи «Движение первых» Республики Тыва </w:t>
      </w:r>
      <w:r w:rsidR="00694DD2" w:rsidRPr="001A21B5">
        <w:rPr>
          <w:sz w:val="28"/>
          <w:szCs w:val="28"/>
        </w:rPr>
        <w:t>КАРДОПОЛОВ Александр Александрович</w:t>
      </w:r>
      <w:r w:rsidR="00431A44" w:rsidRPr="001A21B5">
        <w:rPr>
          <w:sz w:val="28"/>
          <w:szCs w:val="28"/>
        </w:rPr>
        <w:t>, телефон: 8</w:t>
      </w:r>
      <w:r>
        <w:rPr>
          <w:sz w:val="28"/>
          <w:szCs w:val="28"/>
        </w:rPr>
        <w:t xml:space="preserve"> (913) 341-18-43,</w:t>
      </w:r>
      <w:r>
        <w:rPr>
          <w:color w:val="000000" w:themeColor="text1"/>
          <w:sz w:val="28"/>
          <w:szCs w:val="28"/>
        </w:rPr>
        <w:t xml:space="preserve"> электронная почта: </w:t>
      </w:r>
      <w:r w:rsidRPr="00782BB9">
        <w:rPr>
          <w:color w:val="000000" w:themeColor="text1"/>
          <w:sz w:val="28"/>
          <w:szCs w:val="28"/>
        </w:rPr>
        <w:t xml:space="preserve"> </w:t>
      </w:r>
      <w:hyperlink r:id="rId11" w:history="1">
        <w:r w:rsidRPr="00B73FEF">
          <w:rPr>
            <w:rStyle w:val="af1"/>
            <w:sz w:val="28"/>
            <w:szCs w:val="28"/>
            <w:lang w:val="en-US"/>
          </w:rPr>
          <w:t>r</w:t>
        </w:r>
        <w:r w:rsidRPr="00B73FEF">
          <w:rPr>
            <w:rStyle w:val="af1"/>
            <w:sz w:val="28"/>
            <w:szCs w:val="28"/>
          </w:rPr>
          <w:t>17@</w:t>
        </w:r>
        <w:r w:rsidRPr="00B73FEF">
          <w:rPr>
            <w:rStyle w:val="af1"/>
            <w:sz w:val="28"/>
            <w:szCs w:val="28"/>
            <w:lang w:val="en-US"/>
          </w:rPr>
          <w:t>rddm</w:t>
        </w:r>
        <w:r w:rsidRPr="00B73FEF">
          <w:rPr>
            <w:rStyle w:val="af1"/>
            <w:sz w:val="28"/>
            <w:szCs w:val="28"/>
          </w:rPr>
          <w:t>.</w:t>
        </w:r>
        <w:r w:rsidRPr="00B73FEF">
          <w:rPr>
            <w:rStyle w:val="af1"/>
            <w:sz w:val="28"/>
            <w:szCs w:val="28"/>
            <w:lang w:val="en-US"/>
          </w:rPr>
          <w:t>team</w:t>
        </w:r>
      </w:hyperlink>
    </w:p>
    <w:p w14:paraId="2A0ABF42" w14:textId="77777777" w:rsidR="005C5D74" w:rsidRDefault="005C5D74" w:rsidP="005C5D74">
      <w:pPr>
        <w:pStyle w:val="24"/>
        <w:keepNext/>
        <w:keepLines/>
        <w:spacing w:after="0" w:line="240" w:lineRule="auto"/>
        <w:jc w:val="left"/>
      </w:pPr>
      <w:bookmarkStart w:id="93" w:name="bookmark122"/>
      <w:bookmarkStart w:id="94" w:name="bookmark123"/>
      <w:bookmarkStart w:id="95" w:name="bookmark124"/>
    </w:p>
    <w:p w14:paraId="79581C64" w14:textId="77777777" w:rsidR="005C5D74" w:rsidRDefault="005C5D74" w:rsidP="00715E78">
      <w:pPr>
        <w:pStyle w:val="24"/>
        <w:keepNext/>
        <w:keepLines/>
        <w:spacing w:after="0" w:line="240" w:lineRule="auto"/>
        <w:jc w:val="right"/>
      </w:pPr>
    </w:p>
    <w:bookmarkEnd w:id="93"/>
    <w:bookmarkEnd w:id="94"/>
    <w:bookmarkEnd w:id="95"/>
    <w:p w14:paraId="5328A564" w14:textId="77777777" w:rsidR="00E80142" w:rsidRPr="00D45F66" w:rsidRDefault="00E80142" w:rsidP="00E80142">
      <w:pPr>
        <w:autoSpaceDE w:val="0"/>
        <w:autoSpaceDN w:val="0"/>
        <w:spacing w:line="276" w:lineRule="auto"/>
        <w:ind w:right="544"/>
        <w:jc w:val="both"/>
        <w:rPr>
          <w:rFonts w:ascii="Times New Roman" w:hAnsi="Times New Roman" w:cs="Times New Roman"/>
          <w:sz w:val="28"/>
          <w:szCs w:val="28"/>
        </w:rPr>
      </w:pPr>
    </w:p>
    <w:p w14:paraId="7B1AA8F5" w14:textId="76C9C4EF" w:rsidR="00E80142" w:rsidRPr="00D45F66" w:rsidRDefault="0098217F" w:rsidP="00E80142">
      <w:pPr>
        <w:autoSpaceDE w:val="0"/>
        <w:autoSpaceDN w:val="0"/>
        <w:spacing w:line="276" w:lineRule="auto"/>
        <w:ind w:right="544" w:firstLine="708"/>
        <w:jc w:val="both"/>
        <w:rPr>
          <w:rFonts w:ascii="Times New Roman" w:hAnsi="Times New Roman" w:cs="Times New Roman"/>
          <w:b/>
          <w:sz w:val="28"/>
          <w:szCs w:val="28"/>
        </w:rPr>
      </w:pPr>
      <w:r w:rsidRPr="00D45F66">
        <w:rPr>
          <w:rFonts w:ascii="Times New Roman" w:hAnsi="Times New Roman" w:cs="Times New Roman"/>
          <w:sz w:val="28"/>
          <w:szCs w:val="28"/>
        </w:rPr>
        <w:t xml:space="preserve">   </w:t>
      </w:r>
      <w:r w:rsidR="00246E72">
        <w:rPr>
          <w:rFonts w:ascii="Times New Roman" w:hAnsi="Times New Roman" w:cs="Times New Roman"/>
          <w:sz w:val="28"/>
          <w:szCs w:val="28"/>
        </w:rPr>
        <w:t xml:space="preserve">                       </w:t>
      </w:r>
      <w:r w:rsidR="00E80142" w:rsidRPr="00D45F66">
        <w:rPr>
          <w:rFonts w:ascii="Times New Roman" w:hAnsi="Times New Roman" w:cs="Times New Roman"/>
          <w:sz w:val="28"/>
          <w:szCs w:val="28"/>
        </w:rPr>
        <w:t xml:space="preserve">    </w:t>
      </w:r>
      <w:r w:rsidR="00E80142" w:rsidRPr="00D45F66">
        <w:rPr>
          <w:rFonts w:ascii="Times New Roman" w:hAnsi="Times New Roman" w:cs="Times New Roman"/>
          <w:b/>
          <w:sz w:val="28"/>
          <w:szCs w:val="28"/>
        </w:rPr>
        <w:t xml:space="preserve">Описание </w:t>
      </w:r>
      <w:r w:rsidR="00192AAA" w:rsidRPr="00D45F66">
        <w:rPr>
          <w:rFonts w:ascii="Times New Roman" w:hAnsi="Times New Roman" w:cs="Times New Roman"/>
          <w:b/>
          <w:sz w:val="28"/>
          <w:szCs w:val="28"/>
        </w:rPr>
        <w:t xml:space="preserve"> </w:t>
      </w:r>
      <w:r w:rsidR="00E80142" w:rsidRPr="00D45F66">
        <w:rPr>
          <w:rFonts w:ascii="Times New Roman" w:hAnsi="Times New Roman" w:cs="Times New Roman"/>
          <w:b/>
          <w:sz w:val="28"/>
          <w:szCs w:val="28"/>
        </w:rPr>
        <w:t>видов конкурсов и соревнований</w:t>
      </w:r>
    </w:p>
    <w:p w14:paraId="48D0C49A"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1.</w:t>
      </w:r>
      <w:r w:rsidRPr="00D45F66">
        <w:rPr>
          <w:rFonts w:ascii="Times New Roman" w:hAnsi="Times New Roman" w:cs="Times New Roman"/>
          <w:sz w:val="28"/>
          <w:szCs w:val="28"/>
        </w:rPr>
        <w:tab/>
      </w:r>
      <w:r w:rsidRPr="00246E72">
        <w:rPr>
          <w:rFonts w:ascii="Times New Roman" w:hAnsi="Times New Roman" w:cs="Times New Roman"/>
          <w:b/>
          <w:sz w:val="28"/>
          <w:szCs w:val="28"/>
        </w:rPr>
        <w:t>Конкурс «Визитка»</w:t>
      </w:r>
    </w:p>
    <w:p w14:paraId="0C131CB1"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Участвует вся команда. Время выступления до 6 минут. Каждая команда готовит свою «визитную карточку».</w:t>
      </w:r>
    </w:p>
    <w:p w14:paraId="5440767C"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В творческой форме команда представляет свой родной край, его обычаи и традиции, работу своих образовательных организаций, кадетских корпусов, военно-спортивных клубов. В ходе выступления могут быть использованы фрагменты видеофильмов, интервью, исполнены песни и танцы.</w:t>
      </w:r>
    </w:p>
    <w:p w14:paraId="480E5820"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Участие руководителя делегации допускается только для музыкального сопровождения команды.</w:t>
      </w:r>
    </w:p>
    <w:p w14:paraId="69579EBC"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Жюри оценивает оригинальность сценария, соответствие выступления тематике конкурса, качество исполнения, массовость, оформление, строгое соблюдение регламента времени.</w:t>
      </w:r>
    </w:p>
    <w:p w14:paraId="61718DB4"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 xml:space="preserve">Победителем становится команда, набравшая наибольшее количество баллов. </w:t>
      </w:r>
    </w:p>
    <w:p w14:paraId="5C561273"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2.</w:t>
      </w:r>
      <w:r w:rsidRPr="00D45F66">
        <w:rPr>
          <w:rFonts w:ascii="Times New Roman" w:hAnsi="Times New Roman" w:cs="Times New Roman"/>
          <w:sz w:val="28"/>
          <w:szCs w:val="28"/>
        </w:rPr>
        <w:tab/>
      </w:r>
      <w:r w:rsidRPr="00246E72">
        <w:rPr>
          <w:rFonts w:ascii="Times New Roman" w:hAnsi="Times New Roman" w:cs="Times New Roman"/>
          <w:b/>
          <w:sz w:val="28"/>
          <w:szCs w:val="28"/>
        </w:rPr>
        <w:t>Конкурс «Статен в строю, силен в бою»</w:t>
      </w:r>
    </w:p>
    <w:p w14:paraId="6D0E9A5E"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 xml:space="preserve"> «Строевой смотр». Участвует команда в полном составе без оружия. Форма одежды парадная с головными уборами, оборудованная символикой образовательной организации, кадетского корпуса, военно-спортивного клуба, флаг команды (при наличии). Проводится поэтапно на трех рабочих местах.</w:t>
      </w:r>
    </w:p>
    <w:p w14:paraId="64450B1F"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Учебное место № 1.</w:t>
      </w:r>
    </w:p>
    <w:p w14:paraId="47C89195"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Действия в составе отделения на месте. Доклад командира команды судье о готовности к смотру, ответ на приветствие, осмотр внешнего вида участников (единообразие формы, опрятность), повороты на месте в составе отделения, выполнение команд: «Равняйсь», «Смирно», «Вольно», «Заправиться», «Разойдись», расчет на «первый» «второй», перестроение из одношереножного строя в двухшереножный, расчет по порядку в отделении, повороты на месте, размыкание и смыкание строя, дисциплина строя.</w:t>
      </w:r>
    </w:p>
    <w:p w14:paraId="7485DB7D"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Учебное место № 2.</w:t>
      </w:r>
    </w:p>
    <w:p w14:paraId="4E424CDC"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Действия в составе отделения в движении. Движение строевым шагом, изменение направления движения, повороты в движении, выполнение воинского приветствия в строю, ответ на приветствие, прохождение с песней, остановка по команде «Стой».</w:t>
      </w:r>
    </w:p>
    <w:p w14:paraId="608B76E7"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Учебное № 3.</w:t>
      </w:r>
    </w:p>
    <w:p w14:paraId="615D53BB"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 xml:space="preserve">Одиночная строевая подготовка. Судьи определяют по три представителя от команды, которые по командам командира команды показывают строевые приемы: выход из строя, подход/отход от начальника, повороты на месте, </w:t>
      </w:r>
      <w:r w:rsidRPr="00D45F66">
        <w:rPr>
          <w:rFonts w:ascii="Times New Roman" w:hAnsi="Times New Roman" w:cs="Times New Roman"/>
          <w:sz w:val="28"/>
          <w:szCs w:val="28"/>
        </w:rPr>
        <w:lastRenderedPageBreak/>
        <w:t>движение строевым шагом, повороты в движении, выполнение воинского приветствия (начальник слева и справа), возвращение в строй.</w:t>
      </w:r>
    </w:p>
    <w:p w14:paraId="546228A4"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Примечание.</w:t>
      </w:r>
    </w:p>
    <w:p w14:paraId="54BDF125"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1.</w:t>
      </w:r>
      <w:r w:rsidRPr="00D45F66">
        <w:rPr>
          <w:rFonts w:ascii="Times New Roman" w:hAnsi="Times New Roman" w:cs="Times New Roman"/>
          <w:sz w:val="28"/>
          <w:szCs w:val="28"/>
        </w:rPr>
        <w:tab/>
        <w:t>Все строевые приемы, включенные в программу конкурса, выполняются в порядке, указанном в настоящем Положении в соответствии со Строевым Уставом Вооруженных Сил Российской Федерации, утвержденным приказом Министра обороны Российской Федерации от марта 2006 г. № 111 (далее — Устав). На каждом этапе команде отводится контрольное время 5 минут. Каждый элемент (прием) программы оценивается по 5-баллъной системе. Если прием пропущен или не выполнен в контрольное время, выполнен не по Уставу, ставится оценка «О».</w:t>
      </w:r>
    </w:p>
    <w:p w14:paraId="15D902EB"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2.</w:t>
      </w:r>
      <w:r w:rsidRPr="00D45F66">
        <w:rPr>
          <w:rFonts w:ascii="Times New Roman" w:hAnsi="Times New Roman" w:cs="Times New Roman"/>
          <w:sz w:val="28"/>
          <w:szCs w:val="28"/>
        </w:rPr>
        <w:tab/>
        <w:t>Победителем в конкурсе считается команда, набравшая наибольшее количество баллов на всех рабочих местах.</w:t>
      </w:r>
    </w:p>
    <w:p w14:paraId="4151A91E"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Вариант № 2</w:t>
      </w:r>
    </w:p>
    <w:p w14:paraId="74D1C321"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«Строевой смотр». Участвует команда в полном составе без оружия. Форма одежды парадная с головными уборами, оборудованная символикой образовательной организации, кадетского корпуса, военно-спортивного клуба, флаг команды (при наличии). Проводится одновременно для всех участников конкурса.</w:t>
      </w:r>
    </w:p>
    <w:p w14:paraId="2E37C406"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Строевые приемы, входящие в программу конкурса:</w:t>
      </w:r>
    </w:p>
    <w:p w14:paraId="2C67D78C"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w:t>
      </w:r>
      <w:r w:rsidRPr="00D45F66">
        <w:rPr>
          <w:rFonts w:ascii="Times New Roman" w:hAnsi="Times New Roman" w:cs="Times New Roman"/>
          <w:sz w:val="28"/>
          <w:szCs w:val="28"/>
        </w:rPr>
        <w:tab/>
        <w:t>осмотр внешнего вида членов команды (единообразие формы, опрятность);</w:t>
      </w:r>
    </w:p>
    <w:p w14:paraId="26C4E6A2"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w:t>
      </w:r>
      <w:r w:rsidRPr="00D45F66">
        <w:rPr>
          <w:rFonts w:ascii="Times New Roman" w:hAnsi="Times New Roman" w:cs="Times New Roman"/>
          <w:sz w:val="28"/>
          <w:szCs w:val="28"/>
        </w:rPr>
        <w:tab/>
        <w:t>ответ на приветствие;</w:t>
      </w:r>
    </w:p>
    <w:p w14:paraId="6AD0A758"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w:t>
      </w:r>
      <w:r w:rsidRPr="00D45F66">
        <w:rPr>
          <w:rFonts w:ascii="Times New Roman" w:hAnsi="Times New Roman" w:cs="Times New Roman"/>
          <w:sz w:val="28"/>
          <w:szCs w:val="28"/>
        </w:rPr>
        <w:tab/>
        <w:t>выполнение команд: «Равняйсь», «Смирно», «Вольно»;</w:t>
      </w:r>
    </w:p>
    <w:p w14:paraId="61B0DAA5"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w:t>
      </w:r>
      <w:r w:rsidRPr="00D45F66">
        <w:rPr>
          <w:rFonts w:ascii="Times New Roman" w:hAnsi="Times New Roman" w:cs="Times New Roman"/>
          <w:sz w:val="28"/>
          <w:szCs w:val="28"/>
        </w:rPr>
        <w:tab/>
        <w:t>движение строевым шагом;</w:t>
      </w:r>
    </w:p>
    <w:p w14:paraId="58C0D98F"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w:t>
      </w:r>
      <w:r w:rsidRPr="00D45F66">
        <w:rPr>
          <w:rFonts w:ascii="Times New Roman" w:hAnsi="Times New Roman" w:cs="Times New Roman"/>
          <w:sz w:val="28"/>
          <w:szCs w:val="28"/>
        </w:rPr>
        <w:tab/>
        <w:t>изменение направления движения;</w:t>
      </w:r>
    </w:p>
    <w:p w14:paraId="7967392F"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w:t>
      </w:r>
      <w:r w:rsidRPr="00D45F66">
        <w:rPr>
          <w:rFonts w:ascii="Times New Roman" w:hAnsi="Times New Roman" w:cs="Times New Roman"/>
          <w:sz w:val="28"/>
          <w:szCs w:val="28"/>
        </w:rPr>
        <w:tab/>
        <w:t>выполнение воинского приветствия в движении;</w:t>
      </w:r>
    </w:p>
    <w:p w14:paraId="0809B20B"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w:t>
      </w:r>
      <w:r w:rsidRPr="00D45F66">
        <w:rPr>
          <w:rFonts w:ascii="Times New Roman" w:hAnsi="Times New Roman" w:cs="Times New Roman"/>
          <w:sz w:val="28"/>
          <w:szCs w:val="28"/>
        </w:rPr>
        <w:tab/>
        <w:t>остановка отделения по команде «Стой»;</w:t>
      </w:r>
    </w:p>
    <w:p w14:paraId="77000E1C"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w:t>
      </w:r>
      <w:r w:rsidRPr="00D45F66">
        <w:rPr>
          <w:rFonts w:ascii="Times New Roman" w:hAnsi="Times New Roman" w:cs="Times New Roman"/>
          <w:sz w:val="28"/>
          <w:szCs w:val="28"/>
        </w:rPr>
        <w:tab/>
        <w:t>дисциплина строя.</w:t>
      </w:r>
    </w:p>
    <w:p w14:paraId="582A3843"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Примечание.</w:t>
      </w:r>
    </w:p>
    <w:p w14:paraId="66BD585A"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Все строевые приемы, включенные в программу конкурса, выполняются в порядке, указанном в настоящем Положении в соответствии с Уставом. Каждый элемент (прием) строевого смотра оценивается по 5-балльной системе. Если прием пропущен или не выполнен, выполнен не по Уставу, ставится оценка «О».</w:t>
      </w:r>
    </w:p>
    <w:p w14:paraId="08F351C3"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3.</w:t>
      </w:r>
      <w:r w:rsidRPr="00D45F66">
        <w:rPr>
          <w:rFonts w:ascii="Times New Roman" w:hAnsi="Times New Roman" w:cs="Times New Roman"/>
          <w:sz w:val="28"/>
          <w:szCs w:val="28"/>
        </w:rPr>
        <w:tab/>
      </w:r>
      <w:r w:rsidRPr="00246E72">
        <w:rPr>
          <w:rFonts w:ascii="Times New Roman" w:hAnsi="Times New Roman" w:cs="Times New Roman"/>
          <w:b/>
          <w:sz w:val="28"/>
          <w:szCs w:val="28"/>
        </w:rPr>
        <w:t>Соревнование «Военизированная эстафета»</w:t>
      </w:r>
    </w:p>
    <w:p w14:paraId="799449E1"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 xml:space="preserve">Участвуют все члены команды. Выполняется без оружия. Дистанция трассы - до 300 метров. Исходное положение: участники находятся в положении высокого старта. Пробежать 100 м, метнуть гранату массой 600 гр. в условного противника (габарит мишени или траншеи), преодолеть качающуюся балку, преодолеть окна (любым способом), преодолеть 3 перекладины (снизу под </w:t>
      </w:r>
      <w:r w:rsidRPr="00D45F66">
        <w:rPr>
          <w:rFonts w:ascii="Times New Roman" w:hAnsi="Times New Roman" w:cs="Times New Roman"/>
          <w:sz w:val="28"/>
          <w:szCs w:val="28"/>
        </w:rPr>
        <w:lastRenderedPageBreak/>
        <w:t>первой - 60 см, сверху над второй - 90 см, снизу под третьей - 60 см), преодолеть дистанцию 20 м ползком под условным препятствием с имитацией колючей проволоки, пробежать по горизонтальной перекладине, пробежать 200 м до финиша.</w:t>
      </w:r>
    </w:p>
    <w:p w14:paraId="48E324BD"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Форма одежды с длинным рукавом, в головных уборах, обувь - спортивная.</w:t>
      </w:r>
    </w:p>
    <w:p w14:paraId="4D0544FF"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Результат команды определяется по последнему участнику, пришедшему на финиш. Победитель определяется по наименьшему времени, затраченному на эстафету с учетом штрафного времени.</w:t>
      </w:r>
    </w:p>
    <w:p w14:paraId="5E34B869"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4.</w:t>
      </w:r>
      <w:r w:rsidRPr="00D45F66">
        <w:rPr>
          <w:rFonts w:ascii="Times New Roman" w:hAnsi="Times New Roman" w:cs="Times New Roman"/>
          <w:sz w:val="28"/>
          <w:szCs w:val="28"/>
        </w:rPr>
        <w:tab/>
      </w:r>
      <w:r w:rsidRPr="00246E72">
        <w:rPr>
          <w:rFonts w:ascii="Times New Roman" w:hAnsi="Times New Roman" w:cs="Times New Roman"/>
          <w:b/>
          <w:sz w:val="28"/>
          <w:szCs w:val="28"/>
        </w:rPr>
        <w:t>Соревнование «Разборка и сборка АК-74»</w:t>
      </w:r>
    </w:p>
    <w:p w14:paraId="279382D1"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Участвуют все члены команды. Соревнование «Огневой рубеж» проводится в виде эстафеты и состоит из трех этапов: неполная разборка- сборка АК-74, снаряжение 30 патронами магазина АК-74.</w:t>
      </w:r>
    </w:p>
    <w:p w14:paraId="610E4A44"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1</w:t>
      </w:r>
      <w:r w:rsidRPr="00D45F66">
        <w:rPr>
          <w:rFonts w:ascii="Times New Roman" w:hAnsi="Times New Roman" w:cs="Times New Roman"/>
          <w:sz w:val="28"/>
          <w:szCs w:val="28"/>
        </w:rPr>
        <w:tab/>
        <w:t>этап - «Неполная разборка и сборка АК-74».</w:t>
      </w:r>
    </w:p>
    <w:p w14:paraId="647C0948" w14:textId="77777777" w:rsidR="00246E72" w:rsidRDefault="00246E72" w:rsidP="00E80142">
      <w:pPr>
        <w:autoSpaceDE w:val="0"/>
        <w:autoSpaceDN w:val="0"/>
        <w:spacing w:line="276" w:lineRule="auto"/>
        <w:ind w:right="544" w:firstLine="708"/>
        <w:jc w:val="both"/>
        <w:rPr>
          <w:rFonts w:ascii="Times New Roman" w:hAnsi="Times New Roman" w:cs="Times New Roman"/>
          <w:sz w:val="28"/>
          <w:szCs w:val="28"/>
        </w:rPr>
      </w:pPr>
      <w:r w:rsidRPr="00246E72">
        <w:rPr>
          <w:rFonts w:ascii="Times New Roman" w:hAnsi="Times New Roman" w:cs="Times New Roman"/>
          <w:sz w:val="28"/>
          <w:szCs w:val="28"/>
        </w:rPr>
        <w:t xml:space="preserve">Выполнение зачета осуществляется на время, всеми участниками команды, двумя группами по 5-7 человек одновременно. Место команды определяется по суммарному времени всех участников. Оценка за выполнение нормативов, либо баллы, не выставляется, фиксируется только время с учетом штрафов. Ошибки, за которые начисляются штрафные секунды: 1. Не осмотрен патронник - 5 секунд; 2. Нарушена последовательность разборки - 5 секунд; 3. Нарушена последовательность сборки - 5 секунд; 4. Не произведен спуск курка - 5 секунд; 5. Автомат не поставлен на предохранитель - 5 секунд; 6. Части автомата упали на пол - 5 секунд; 7. Контрольный выстрел не под углом 45/ - 5 секунд; 8. Пропуск элемента при разборке (не извлечён шомпол, пенал, затвор) – 5 секунд; 9. Не зафиксировано окончание разборки, а затем сборки автомата принятием строевой стойки – 5 секунд X 2. Исходное положение при выполнении зачета по неполной разборке - сборке АК-74: участники стоят у столов, руки опущены, автоматы с присоединенными магазинами лежат на столах предохранителями вверх. При разборке принадлежность вынимается из приклада, но пенал не разбирается. Дульный тормоз-компенсатор у автомата не отделяется. Упражнение выполняется по команде: «Автомат – РАЗОБРАТЬ - СОБРАТЬ!». 7 Порядок неполной разборки АК-74: 1. Отделить магазин: удерживая автомат левой рукой за шейку приклада или цевье, правой рукой обхватить магазин, нажимая большим пальцем на защелку, подать нижнюю часть магазина вперед и отделить его. После этого проверить нет ли патрона в патроннике, для чего опустить переводчик вниз, отвести рукоятку затворной рамы назад, и спустить курок с боевого взвода, ствол под углом 45 градусов; 2. Вынуть пенал с принадлежностью: утопить пальцем правой руки крышку гнезда приклада так, чтобы пенал под воздействием пружины вышел из гнезда; 3. Отделить шомпол: оттянуть конец шомпола от ствола так, чтобы его головка вышла из-под упора на основании мушки и вынуть шомпол вверх; 4. Отделить крышку ствольной </w:t>
      </w:r>
      <w:r w:rsidRPr="00246E72">
        <w:rPr>
          <w:rFonts w:ascii="Times New Roman" w:hAnsi="Times New Roman" w:cs="Times New Roman"/>
          <w:sz w:val="28"/>
          <w:szCs w:val="28"/>
        </w:rPr>
        <w:lastRenderedPageBreak/>
        <w:t xml:space="preserve">коробки: левой рукой обхватить шейку приклада большим пальцем этой руки, попасть на выступ направляющего стержня возвратного механизма, правой рукой приподнять заднюю часть крышки ствольной коробки и отделить крышку; 5. Отделить возвратный механизм: удерживая автомат левой рукой за шейку приклада, правой рукой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 6.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 7.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 8. Отделить газовую трубку со ствольной накладкой: удерживая автомат левой рукой, правой рукой повернуть замыкатель от себя до вертикального положения и снять газовую трубку с патрубка газовой камеры; 9. Принять строевую стойку, зафиксировав разборку и четко доложить «ГОТОВ!». Порядок сборки АК-74 после неполной разборки: </w:t>
      </w:r>
    </w:p>
    <w:p w14:paraId="1E3AF0F0" w14:textId="0882EF86" w:rsidR="00246E72" w:rsidRDefault="00246E72" w:rsidP="00246E72">
      <w:pPr>
        <w:autoSpaceDE w:val="0"/>
        <w:autoSpaceDN w:val="0"/>
        <w:spacing w:line="276" w:lineRule="auto"/>
        <w:ind w:right="544"/>
        <w:jc w:val="both"/>
        <w:rPr>
          <w:rFonts w:ascii="Times New Roman" w:hAnsi="Times New Roman" w:cs="Times New Roman"/>
          <w:sz w:val="28"/>
          <w:szCs w:val="28"/>
        </w:rPr>
      </w:pPr>
      <w:r>
        <w:rPr>
          <w:rFonts w:ascii="Times New Roman" w:hAnsi="Times New Roman" w:cs="Times New Roman"/>
          <w:sz w:val="28"/>
          <w:szCs w:val="28"/>
        </w:rPr>
        <w:t xml:space="preserve"> </w:t>
      </w:r>
      <w:r w:rsidRPr="00246E72">
        <w:rPr>
          <w:rFonts w:ascii="Times New Roman" w:hAnsi="Times New Roman" w:cs="Times New Roman"/>
          <w:sz w:val="28"/>
          <w:szCs w:val="28"/>
        </w:rPr>
        <w:t xml:space="preserve">1. Присоединить газовую трубку со ствольной накладкой: удерживая автомат левой рукой, правой надвинуть газовую трубку передним концом на патрубок газовой камеры и прижать задний конец ствольной накладки к стволу, повернуть замыкатель на себя до входа его фиксатора в выем на колодке прицела; </w:t>
      </w:r>
      <w:r>
        <w:rPr>
          <w:rFonts w:ascii="Times New Roman" w:hAnsi="Times New Roman" w:cs="Times New Roman"/>
          <w:sz w:val="28"/>
          <w:szCs w:val="28"/>
        </w:rPr>
        <w:t xml:space="preserve">  </w:t>
      </w:r>
    </w:p>
    <w:p w14:paraId="222B958A" w14:textId="77777777" w:rsidR="00246E72" w:rsidRDefault="00246E72" w:rsidP="00246E72">
      <w:pPr>
        <w:autoSpaceDE w:val="0"/>
        <w:autoSpaceDN w:val="0"/>
        <w:spacing w:line="276" w:lineRule="auto"/>
        <w:ind w:right="544"/>
        <w:jc w:val="both"/>
        <w:rPr>
          <w:rFonts w:ascii="Times New Roman" w:hAnsi="Times New Roman" w:cs="Times New Roman"/>
          <w:sz w:val="28"/>
          <w:szCs w:val="28"/>
        </w:rPr>
      </w:pPr>
      <w:r>
        <w:rPr>
          <w:rFonts w:ascii="Times New Roman" w:hAnsi="Times New Roman" w:cs="Times New Roman"/>
          <w:sz w:val="28"/>
          <w:szCs w:val="28"/>
        </w:rPr>
        <w:t xml:space="preserve">  </w:t>
      </w:r>
      <w:r w:rsidRPr="00246E72">
        <w:rPr>
          <w:rFonts w:ascii="Times New Roman" w:hAnsi="Times New Roman" w:cs="Times New Roman"/>
          <w:sz w:val="28"/>
          <w:szCs w:val="28"/>
        </w:rPr>
        <w:t xml:space="preserve">2. Присоединить затвор к затворной раме: взять затворную раму в левую руку, а затвор в правую руку, вставить затвор цилиндрической 8 частью в канал рамы, повернуть затвор так, чтобы его ведущий выступ вошел в фигурный вырез затворной рамы, и продвинуть затвор вперед; </w:t>
      </w:r>
    </w:p>
    <w:p w14:paraId="17D4E17C" w14:textId="77777777" w:rsidR="00246E72" w:rsidRDefault="00246E72" w:rsidP="00246E72">
      <w:pPr>
        <w:autoSpaceDE w:val="0"/>
        <w:autoSpaceDN w:val="0"/>
        <w:spacing w:line="276" w:lineRule="auto"/>
        <w:ind w:right="544"/>
        <w:jc w:val="both"/>
        <w:rPr>
          <w:rFonts w:ascii="Times New Roman" w:hAnsi="Times New Roman" w:cs="Times New Roman"/>
          <w:sz w:val="28"/>
          <w:szCs w:val="28"/>
        </w:rPr>
      </w:pPr>
      <w:r w:rsidRPr="00246E72">
        <w:rPr>
          <w:rFonts w:ascii="Times New Roman" w:hAnsi="Times New Roman" w:cs="Times New Roman"/>
          <w:sz w:val="28"/>
          <w:szCs w:val="28"/>
        </w:rPr>
        <w:t xml:space="preserve">3. Присоединить затворную раму с затвором к ствольной коробке: взять затворную раму в правую руку так, чтобы затвор удерживался большим пальцем в переднем положении. Левой рукой обхватить шейку приклада, правой рукой ввести газовый поршень в полость колодки прицела и продвинуть затворную раму вперед настолько, чтобы отгибы ствольной коробки вошли в пазы затворной рамы, небольшим усилием прижать ее к ствольной коробке и продвинуть вперед; </w:t>
      </w:r>
    </w:p>
    <w:p w14:paraId="5941B96B" w14:textId="77777777" w:rsidR="00246E72" w:rsidRDefault="00246E72" w:rsidP="00246E72">
      <w:pPr>
        <w:autoSpaceDE w:val="0"/>
        <w:autoSpaceDN w:val="0"/>
        <w:spacing w:line="276" w:lineRule="auto"/>
        <w:ind w:right="544"/>
        <w:jc w:val="both"/>
        <w:rPr>
          <w:rFonts w:ascii="Times New Roman" w:hAnsi="Times New Roman" w:cs="Times New Roman"/>
          <w:sz w:val="28"/>
          <w:szCs w:val="28"/>
        </w:rPr>
      </w:pPr>
      <w:r w:rsidRPr="00246E72">
        <w:rPr>
          <w:rFonts w:ascii="Times New Roman" w:hAnsi="Times New Roman" w:cs="Times New Roman"/>
          <w:sz w:val="28"/>
          <w:szCs w:val="28"/>
        </w:rPr>
        <w:t xml:space="preserve">4. Присоединить возвратный механизм: правой рукой ввести возвратный механизм в канал затворной рамы, сжимая возвратную пружину, подать направляющий стержень вперед и, отпустив несколько к низу, ввести его пятку в продольный паз ствольной коробки; </w:t>
      </w:r>
    </w:p>
    <w:p w14:paraId="637203F9" w14:textId="77777777" w:rsidR="00246E72" w:rsidRDefault="00246E72" w:rsidP="00246E72">
      <w:pPr>
        <w:autoSpaceDE w:val="0"/>
        <w:autoSpaceDN w:val="0"/>
        <w:spacing w:line="276" w:lineRule="auto"/>
        <w:ind w:right="544"/>
        <w:jc w:val="both"/>
        <w:rPr>
          <w:rFonts w:ascii="Times New Roman" w:hAnsi="Times New Roman" w:cs="Times New Roman"/>
          <w:sz w:val="28"/>
          <w:szCs w:val="28"/>
        </w:rPr>
      </w:pPr>
      <w:r w:rsidRPr="00246E72">
        <w:rPr>
          <w:rFonts w:ascii="Times New Roman" w:hAnsi="Times New Roman" w:cs="Times New Roman"/>
          <w:sz w:val="28"/>
          <w:szCs w:val="28"/>
        </w:rPr>
        <w:t xml:space="preserve">5. Присоединить крышку ствольной коробки: вставить крышку ствольной коробки передним концом в полукруглый вырез на колодке прицела, нажать на задний конец крышки ладонью правой руки вперед и книзу так, чтобы выступ </w:t>
      </w:r>
      <w:r w:rsidRPr="00246E72">
        <w:rPr>
          <w:rFonts w:ascii="Times New Roman" w:hAnsi="Times New Roman" w:cs="Times New Roman"/>
          <w:sz w:val="28"/>
          <w:szCs w:val="28"/>
        </w:rPr>
        <w:lastRenderedPageBreak/>
        <w:t xml:space="preserve">направляющего стержня возвратного механизма вошел в отверстие крышки ствольной коробки. </w:t>
      </w:r>
    </w:p>
    <w:p w14:paraId="6CDE4B8E" w14:textId="77777777" w:rsidR="00246E72" w:rsidRDefault="00246E72" w:rsidP="00246E72">
      <w:pPr>
        <w:autoSpaceDE w:val="0"/>
        <w:autoSpaceDN w:val="0"/>
        <w:spacing w:line="276" w:lineRule="auto"/>
        <w:ind w:right="544"/>
        <w:jc w:val="both"/>
        <w:rPr>
          <w:rFonts w:ascii="Times New Roman" w:hAnsi="Times New Roman" w:cs="Times New Roman"/>
          <w:sz w:val="28"/>
          <w:szCs w:val="28"/>
        </w:rPr>
      </w:pPr>
      <w:r w:rsidRPr="00246E72">
        <w:rPr>
          <w:rFonts w:ascii="Times New Roman" w:hAnsi="Times New Roman" w:cs="Times New Roman"/>
          <w:sz w:val="28"/>
          <w:szCs w:val="28"/>
        </w:rPr>
        <w:t>6. Спустить курок с боевого взвода ствол под углом 45 градусов и поставить на предохранитель, подняв переводчик огня вверх до отказа;</w:t>
      </w:r>
    </w:p>
    <w:p w14:paraId="16A12CB5" w14:textId="78233963" w:rsidR="00246E72" w:rsidRDefault="00246E72" w:rsidP="00246E72">
      <w:pPr>
        <w:autoSpaceDE w:val="0"/>
        <w:autoSpaceDN w:val="0"/>
        <w:spacing w:line="276" w:lineRule="auto"/>
        <w:ind w:right="544"/>
        <w:jc w:val="both"/>
        <w:rPr>
          <w:rFonts w:ascii="Times New Roman" w:hAnsi="Times New Roman" w:cs="Times New Roman"/>
          <w:sz w:val="28"/>
          <w:szCs w:val="28"/>
        </w:rPr>
      </w:pPr>
      <w:r w:rsidRPr="00246E72">
        <w:rPr>
          <w:rFonts w:ascii="Times New Roman" w:hAnsi="Times New Roman" w:cs="Times New Roman"/>
          <w:sz w:val="28"/>
          <w:szCs w:val="28"/>
        </w:rPr>
        <w:t xml:space="preserve">7. Присоединить шомпол; </w:t>
      </w:r>
    </w:p>
    <w:p w14:paraId="7A5D80E6" w14:textId="77777777" w:rsidR="00246E72" w:rsidRDefault="00246E72" w:rsidP="00246E72">
      <w:pPr>
        <w:autoSpaceDE w:val="0"/>
        <w:autoSpaceDN w:val="0"/>
        <w:spacing w:line="276" w:lineRule="auto"/>
        <w:ind w:right="544"/>
        <w:jc w:val="both"/>
        <w:rPr>
          <w:rFonts w:ascii="Times New Roman" w:hAnsi="Times New Roman" w:cs="Times New Roman"/>
          <w:sz w:val="28"/>
          <w:szCs w:val="28"/>
        </w:rPr>
      </w:pPr>
      <w:r w:rsidRPr="00246E72">
        <w:rPr>
          <w:rFonts w:ascii="Times New Roman" w:hAnsi="Times New Roman" w:cs="Times New Roman"/>
          <w:sz w:val="28"/>
          <w:szCs w:val="28"/>
        </w:rPr>
        <w:t>8. Вложить пенал в гнездо приклада: вложить пенал дном в гнездо приклада и утопить его так, чтобы гнездо закрылось крышкой;</w:t>
      </w:r>
    </w:p>
    <w:p w14:paraId="1FE45364" w14:textId="77777777" w:rsidR="00246E72" w:rsidRDefault="00246E72" w:rsidP="00246E72">
      <w:pPr>
        <w:autoSpaceDE w:val="0"/>
        <w:autoSpaceDN w:val="0"/>
        <w:spacing w:line="276" w:lineRule="auto"/>
        <w:ind w:right="544"/>
        <w:jc w:val="both"/>
        <w:rPr>
          <w:rFonts w:ascii="Times New Roman" w:hAnsi="Times New Roman" w:cs="Times New Roman"/>
          <w:sz w:val="28"/>
          <w:szCs w:val="28"/>
        </w:rPr>
      </w:pPr>
      <w:r w:rsidRPr="00246E72">
        <w:rPr>
          <w:rFonts w:ascii="Times New Roman" w:hAnsi="Times New Roman" w:cs="Times New Roman"/>
          <w:sz w:val="28"/>
          <w:szCs w:val="28"/>
        </w:rPr>
        <w:t xml:space="preserve">9. Присоединить магазин к автомату: удерживая автомат левой рукой за шейку приклада или цевье, правой рукой ввести в окно ствольной коробки зацеп магазина и повернуть магазин на себя так, чтобы защелка заскочила за опорный выступ магазина; </w:t>
      </w:r>
    </w:p>
    <w:p w14:paraId="1A7DFA77" w14:textId="77777777" w:rsidR="00246E72" w:rsidRDefault="00246E72" w:rsidP="00246E72">
      <w:pPr>
        <w:autoSpaceDE w:val="0"/>
        <w:autoSpaceDN w:val="0"/>
        <w:spacing w:line="276" w:lineRule="auto"/>
        <w:ind w:right="544"/>
        <w:jc w:val="both"/>
        <w:rPr>
          <w:rFonts w:ascii="Times New Roman" w:hAnsi="Times New Roman" w:cs="Times New Roman"/>
          <w:sz w:val="28"/>
          <w:szCs w:val="28"/>
        </w:rPr>
      </w:pPr>
      <w:r w:rsidRPr="00246E72">
        <w:rPr>
          <w:rFonts w:ascii="Times New Roman" w:hAnsi="Times New Roman" w:cs="Times New Roman"/>
          <w:sz w:val="28"/>
          <w:szCs w:val="28"/>
        </w:rPr>
        <w:t xml:space="preserve">10. Положить автомат на стол предохранителем вверх. </w:t>
      </w:r>
    </w:p>
    <w:p w14:paraId="2C24B533" w14:textId="6DFE67AB" w:rsidR="00246E72" w:rsidRPr="00246E72" w:rsidRDefault="00246E72" w:rsidP="00246E72">
      <w:pPr>
        <w:autoSpaceDE w:val="0"/>
        <w:autoSpaceDN w:val="0"/>
        <w:spacing w:line="276" w:lineRule="auto"/>
        <w:ind w:right="544"/>
        <w:jc w:val="both"/>
        <w:rPr>
          <w:rFonts w:ascii="Times New Roman" w:hAnsi="Times New Roman" w:cs="Times New Roman"/>
          <w:sz w:val="28"/>
          <w:szCs w:val="28"/>
        </w:rPr>
      </w:pPr>
      <w:r w:rsidRPr="00246E72">
        <w:rPr>
          <w:rFonts w:ascii="Times New Roman" w:hAnsi="Times New Roman" w:cs="Times New Roman"/>
          <w:sz w:val="28"/>
          <w:szCs w:val="28"/>
        </w:rPr>
        <w:t>11. Принять строевую стойку и четко доложить «ГОТОВ!»</w:t>
      </w:r>
    </w:p>
    <w:p w14:paraId="558E59E4" w14:textId="17481D6D"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Каждому участнику фиксируется время разборки и сборки автомата. Первенство лично-командное. Командный зачет проводится по 8 лучшим результатам.</w:t>
      </w:r>
    </w:p>
    <w:p w14:paraId="511B5E2A"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2</w:t>
      </w:r>
      <w:bookmarkStart w:id="96" w:name="_GoBack"/>
      <w:bookmarkEnd w:id="96"/>
      <w:r w:rsidRPr="00D45F66">
        <w:rPr>
          <w:rFonts w:ascii="Times New Roman" w:hAnsi="Times New Roman" w:cs="Times New Roman"/>
          <w:sz w:val="28"/>
          <w:szCs w:val="28"/>
        </w:rPr>
        <w:tab/>
        <w:t>этап - «Снаряжение магазина к АК 30 патронами».</w:t>
      </w:r>
    </w:p>
    <w:p w14:paraId="21F83F09" w14:textId="77777777" w:rsidR="00E80142" w:rsidRPr="00D45F66" w:rsidRDefault="00E80142" w:rsidP="00E80142">
      <w:pPr>
        <w:autoSpaceDE w:val="0"/>
        <w:autoSpaceDN w:val="0"/>
        <w:spacing w:line="276" w:lineRule="auto"/>
        <w:ind w:right="544" w:firstLine="708"/>
        <w:jc w:val="both"/>
        <w:rPr>
          <w:rFonts w:ascii="Times New Roman" w:hAnsi="Times New Roman" w:cs="Times New Roman"/>
          <w:sz w:val="28"/>
          <w:szCs w:val="28"/>
        </w:rPr>
      </w:pPr>
      <w:r w:rsidRPr="00D45F66">
        <w:rPr>
          <w:rFonts w:ascii="Times New Roman" w:hAnsi="Times New Roman" w:cs="Times New Roman"/>
          <w:sz w:val="28"/>
          <w:szCs w:val="28"/>
        </w:rPr>
        <w:t>Каждому участнику фиксируется время снаряжения «магазина», Первенство лично-командное. Зачет проводится по 8 лучшим результатам.</w:t>
      </w:r>
    </w:p>
    <w:p w14:paraId="7B97601A" w14:textId="77777777" w:rsidR="00E80142" w:rsidRPr="00E80142" w:rsidRDefault="00E80142" w:rsidP="00246E72">
      <w:pPr>
        <w:autoSpaceDE w:val="0"/>
        <w:autoSpaceDN w:val="0"/>
        <w:spacing w:line="276" w:lineRule="auto"/>
        <w:ind w:right="544"/>
        <w:jc w:val="both"/>
        <w:rPr>
          <w:rFonts w:ascii="Times New Roman" w:hAnsi="Times New Roman" w:cs="Times New Roman"/>
        </w:rPr>
      </w:pPr>
    </w:p>
    <w:p w14:paraId="5EB93AC6" w14:textId="74048531" w:rsidR="00E80142" w:rsidRPr="00246E72" w:rsidRDefault="00CD1259" w:rsidP="00246E72">
      <w:pPr>
        <w:autoSpaceDE w:val="0"/>
        <w:autoSpaceDN w:val="0"/>
        <w:spacing w:line="276" w:lineRule="auto"/>
        <w:ind w:right="544" w:firstLine="708"/>
        <w:jc w:val="both"/>
        <w:rPr>
          <w:rFonts w:ascii="Times New Roman" w:hAnsi="Times New Roman" w:cs="Times New Roman"/>
          <w:b/>
          <w:sz w:val="28"/>
          <w:szCs w:val="28"/>
        </w:rPr>
      </w:pPr>
      <w:r w:rsidRPr="00246E72">
        <w:rPr>
          <w:rFonts w:ascii="Times New Roman" w:hAnsi="Times New Roman" w:cs="Times New Roman"/>
          <w:b/>
          <w:sz w:val="28"/>
          <w:szCs w:val="28"/>
        </w:rPr>
        <w:t>Соревнование  «Метание гранаты»</w:t>
      </w:r>
    </w:p>
    <w:p w14:paraId="0310A329" w14:textId="26CE293E" w:rsidR="00E80142" w:rsidRPr="00CD1259" w:rsidRDefault="00CD1259" w:rsidP="00E80142">
      <w:pPr>
        <w:autoSpaceDE w:val="0"/>
        <w:autoSpaceDN w:val="0"/>
        <w:spacing w:line="276" w:lineRule="auto"/>
        <w:ind w:right="544" w:firstLine="708"/>
        <w:jc w:val="both"/>
        <w:rPr>
          <w:rFonts w:ascii="Times New Roman" w:hAnsi="Times New Roman" w:cs="Times New Roman"/>
          <w:sz w:val="28"/>
          <w:szCs w:val="28"/>
        </w:rPr>
      </w:pPr>
      <w:r w:rsidRPr="00CD1259">
        <w:rPr>
          <w:rFonts w:ascii="Times New Roman" w:hAnsi="Times New Roman" w:cs="Times New Roman"/>
          <w:sz w:val="28"/>
          <w:szCs w:val="28"/>
        </w:rPr>
        <w:t xml:space="preserve">В зачете участвует весь состав команды. Форма одежды – спортивная. Гранаты могут быть цельнометаллическими или деревянными с металлическим чехлом. Масса гранаты для юношей – 500 грамм, девушек – 300 грамм. Метание проводится на ровной площадке от планки шириной 70 мм. и длиной 4 м. в «коридор» шириной 15 м. Боковые границы «коридора» размечаются белыми линиями шириной 50 мм. или маркерной лентой. Ширина линий не входит в размер «коридора». Линии, показывающие дальность броска, проводятся параллельно планке через каждые 5 м., начиная от 20 м. Ширина линий входит в размер отмечаемых ими расстояний. У точек пересечения линий с боковыми границами «коридора» ставятся указатели с хорошо видимыми цифрами, показывающими расстояние от планки. Дорожка для разбега должна обеспечивать безопасность участников. Длина дорожки разбега - не менее 25 м., ширина - 4 м. Она должна ограничиваться с обеих сторон белыми линиями шириной 50 мм или маркерной лентой, не входящими в ширину дорожки. Метание проводится с места или с разбега. Броски снизу или сбоку запрещены. Разрешение на выполнение каждой попытки подается судьей зачета командой «Можно!» с одновременным поднятием белого флага. На выполнение каждой попытки после команды «Можно!» участник должен затратить не более 1 минуты. Всего участник выполняет 1 пробную и 2 зачетных попытки. Бросок </w:t>
      </w:r>
      <w:r w:rsidRPr="00CD1259">
        <w:rPr>
          <w:rFonts w:ascii="Times New Roman" w:hAnsi="Times New Roman" w:cs="Times New Roman"/>
          <w:sz w:val="28"/>
          <w:szCs w:val="28"/>
        </w:rPr>
        <w:lastRenderedPageBreak/>
        <w:t>засчитывается после команды старшего судьи «Есть!», которую он подает, если граната приземлилась внутри «коридора» (о чем ему подается сигнал белым флагом судьей в поле) и при условии, что участник не нарушил правил метания. Команду «Есть!» судья сопровождает поднятием белого флага, что является сигналом для отметки результата колышком, который устанавливается в ближайшую к планке точку следа от гранаты. Попытка считается неудачной, если участник: − выполнит метание без разрешения старшего судьи; − коснется любой частью тела грунта в «коридоре» за планкой; − наступит за планку или заденет ее сверху; − уронит снаряд, который упадет вне дорожки для разбега; − покинет дорожку для разбега раньше, чем снаряд приземлится в поле; − покинет дорожку для разбега из неустойчивого положения; − если снаряд упадет вне «коридора» или на боковую линию; − выйдет через планку вперед после броска до команды «Есть!». 26 Команду «Есть!» судья подает после приземления снаряда и при условии, если участник после броска примет устойчивое положение и покинет место метания, не нарушив правил. При нарушении правил метания, старший судья подает команду «Нет!» и поднимает красный флаг. Измерение результатов производится рулеткой от колышка по линии перпендикулярной планке или ее продолжению («усу») до внутреннего края планки или «уса». Участники обязаны пользоваться снарядами, представленными судейской коллегией. Результаты участников заносятся в протокол зачета по метанию гранаты на дальность. Командное первенство определяется по сумме результатов всех участников команды.</w:t>
      </w:r>
    </w:p>
    <w:p w14:paraId="30501E95" w14:textId="77777777" w:rsidR="00E80142" w:rsidRPr="00E80142" w:rsidRDefault="00E80142" w:rsidP="00E80142">
      <w:pPr>
        <w:autoSpaceDE w:val="0"/>
        <w:autoSpaceDN w:val="0"/>
        <w:spacing w:line="276" w:lineRule="auto"/>
        <w:ind w:right="544" w:firstLine="708"/>
        <w:jc w:val="both"/>
        <w:rPr>
          <w:rFonts w:ascii="Times New Roman" w:hAnsi="Times New Roman" w:cs="Times New Roman"/>
        </w:rPr>
      </w:pPr>
    </w:p>
    <w:p w14:paraId="0CB206F0" w14:textId="77777777" w:rsidR="00E80142" w:rsidRPr="00E80142" w:rsidRDefault="00E80142" w:rsidP="00E80142">
      <w:pPr>
        <w:autoSpaceDE w:val="0"/>
        <w:autoSpaceDN w:val="0"/>
        <w:spacing w:line="276" w:lineRule="auto"/>
        <w:ind w:right="544" w:firstLine="708"/>
        <w:jc w:val="both"/>
        <w:rPr>
          <w:rFonts w:ascii="Times New Roman" w:hAnsi="Times New Roman" w:cs="Times New Roman"/>
        </w:rPr>
      </w:pPr>
    </w:p>
    <w:p w14:paraId="24C0D046" w14:textId="77777777" w:rsidR="00E80142" w:rsidRPr="00E80142" w:rsidRDefault="00E80142" w:rsidP="00E80142">
      <w:pPr>
        <w:autoSpaceDE w:val="0"/>
        <w:autoSpaceDN w:val="0"/>
        <w:spacing w:line="276" w:lineRule="auto"/>
        <w:ind w:right="544" w:firstLine="708"/>
        <w:jc w:val="both"/>
        <w:rPr>
          <w:rFonts w:ascii="Times New Roman" w:hAnsi="Times New Roman" w:cs="Times New Roman"/>
        </w:rPr>
      </w:pPr>
    </w:p>
    <w:p w14:paraId="1402D1EB" w14:textId="77777777" w:rsidR="00E80142" w:rsidRPr="00E80142" w:rsidRDefault="00E80142" w:rsidP="00E80142">
      <w:pPr>
        <w:autoSpaceDE w:val="0"/>
        <w:autoSpaceDN w:val="0"/>
        <w:spacing w:line="276" w:lineRule="auto"/>
        <w:ind w:right="544" w:firstLine="708"/>
        <w:jc w:val="both"/>
        <w:rPr>
          <w:rFonts w:ascii="Times New Roman" w:hAnsi="Times New Roman" w:cs="Times New Roman"/>
        </w:rPr>
      </w:pPr>
    </w:p>
    <w:p w14:paraId="4B3BD899" w14:textId="77777777" w:rsidR="00E80142" w:rsidRPr="00E80142" w:rsidRDefault="00E80142" w:rsidP="00E80142">
      <w:pPr>
        <w:autoSpaceDE w:val="0"/>
        <w:autoSpaceDN w:val="0"/>
        <w:spacing w:line="276" w:lineRule="auto"/>
        <w:ind w:right="544" w:firstLine="708"/>
        <w:jc w:val="both"/>
        <w:rPr>
          <w:rFonts w:ascii="Times New Roman" w:hAnsi="Times New Roman" w:cs="Times New Roman"/>
        </w:rPr>
      </w:pPr>
    </w:p>
    <w:p w14:paraId="4EC853CD" w14:textId="6BE17437" w:rsidR="00DF196D" w:rsidRDefault="001A21B5" w:rsidP="00D45F66">
      <w:pPr>
        <w:autoSpaceDE w:val="0"/>
        <w:autoSpaceDN w:val="0"/>
        <w:spacing w:line="276" w:lineRule="auto"/>
        <w:ind w:right="544"/>
        <w:jc w:val="both"/>
        <w:rPr>
          <w:rFonts w:ascii="Times New Roman" w:hAnsi="Times New Roman" w:cs="Times New Roman"/>
        </w:rPr>
      </w:pPr>
      <w:r>
        <w:rPr>
          <w:rFonts w:ascii="Times New Roman" w:hAnsi="Times New Roman" w:cs="Times New Roman"/>
        </w:rPr>
        <w:t xml:space="preserve"> </w:t>
      </w:r>
    </w:p>
    <w:sectPr w:rsidR="00DF196D">
      <w:headerReference w:type="default" r:id="rId12"/>
      <w:pgSz w:w="11900" w:h="16840"/>
      <w:pgMar w:top="1155" w:right="506" w:bottom="850" w:left="1138" w:header="0" w:footer="422" w:gutter="0"/>
      <w:pgNumType w:start="2"/>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05BDBE" w15:done="0"/>
  <w15:commentEx w15:paraId="13B593F4" w15:done="0"/>
  <w15:commentEx w15:paraId="5EA00E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B1E2" w16cex:dateUtc="2023-08-30T05:17:00Z"/>
  <w16cex:commentExtensible w16cex:durableId="2899B879" w16cex:dateUtc="2023-08-30T05:45:00Z"/>
  <w16cex:commentExtensible w16cex:durableId="2899B9DE" w16cex:dateUtc="2023-08-30T0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05BDBE" w16cid:durableId="2899B1E2"/>
  <w16cid:commentId w16cid:paraId="13B593F4" w16cid:durableId="2899B879"/>
  <w16cid:commentId w16cid:paraId="5EA00E71" w16cid:durableId="2899B9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4133F" w14:textId="77777777" w:rsidR="00777BE1" w:rsidRDefault="00777BE1">
      <w:r>
        <w:separator/>
      </w:r>
    </w:p>
  </w:endnote>
  <w:endnote w:type="continuationSeparator" w:id="0">
    <w:p w14:paraId="6069951D" w14:textId="77777777" w:rsidR="00777BE1" w:rsidRDefault="0077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09223" w14:textId="77777777" w:rsidR="00777BE1" w:rsidRDefault="00777BE1"/>
  </w:footnote>
  <w:footnote w:type="continuationSeparator" w:id="0">
    <w:p w14:paraId="5A4C765C" w14:textId="77777777" w:rsidR="00777BE1" w:rsidRDefault="00777B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2399F" w14:textId="77777777" w:rsidR="004808BB" w:rsidRDefault="004808BB">
    <w:pPr>
      <w:spacing w:line="1" w:lineRule="exact"/>
    </w:pPr>
    <w:r>
      <w:rPr>
        <w:noProof/>
        <w:lang w:bidi="ar-SA"/>
      </w:rPr>
      <mc:AlternateContent>
        <mc:Choice Requires="wps">
          <w:drawing>
            <wp:anchor distT="0" distB="0" distL="0" distR="0" simplePos="0" relativeHeight="251658240" behindDoc="1" locked="0" layoutInCell="1" allowOverlap="1" wp14:anchorId="46B3C9D6" wp14:editId="7A52E843">
              <wp:simplePos x="0" y="0"/>
              <wp:positionH relativeFrom="page">
                <wp:posOffset>3947795</wp:posOffset>
              </wp:positionH>
              <wp:positionV relativeFrom="page">
                <wp:posOffset>544195</wp:posOffset>
              </wp:positionV>
              <wp:extent cx="80010" cy="125730"/>
              <wp:effectExtent l="0" t="0" r="0" b="0"/>
              <wp:wrapNone/>
              <wp:docPr id="10" name="Shape 10"/>
              <wp:cNvGraphicFramePr/>
              <a:graphic xmlns:a="http://schemas.openxmlformats.org/drawingml/2006/main">
                <a:graphicData uri="http://schemas.microsoft.com/office/word/2010/wordprocessingShape">
                  <wps:wsp>
                    <wps:cNvSpPr txBox="1"/>
                    <wps:spPr>
                      <a:xfrm>
                        <a:off x="0" y="0"/>
                        <a:ext cx="80010" cy="125730"/>
                      </a:xfrm>
                      <a:prstGeom prst="rect">
                        <a:avLst/>
                      </a:prstGeom>
                      <a:noFill/>
                    </wps:spPr>
                    <wps:txbx>
                      <w:txbxContent>
                        <w:p w14:paraId="62B06B54" w14:textId="6B233F1C" w:rsidR="004808BB" w:rsidRDefault="004808BB">
                          <w:pPr>
                            <w:pStyle w:val="26"/>
                            <w:rPr>
                              <w:sz w:val="28"/>
                              <w:szCs w:val="28"/>
                            </w:rPr>
                          </w:pPr>
                          <w:r>
                            <w:fldChar w:fldCharType="begin"/>
                          </w:r>
                          <w:r>
                            <w:instrText xml:space="preserve"> PAGE \* MERGEFORMAT </w:instrText>
                          </w:r>
                          <w:r>
                            <w:fldChar w:fldCharType="separate"/>
                          </w:r>
                          <w:r w:rsidR="00246E72" w:rsidRPr="00246E72">
                            <w:rPr>
                              <w:i/>
                              <w:iCs/>
                              <w:noProof/>
                              <w:sz w:val="28"/>
                              <w:szCs w:val="28"/>
                            </w:rPr>
                            <w:t>7</w:t>
                          </w:r>
                          <w:r>
                            <w:rPr>
                              <w:i/>
                              <w:iCs/>
                              <w:sz w:val="28"/>
                              <w:szCs w:val="28"/>
                            </w:rPr>
                            <w:fldChar w:fldCharType="end"/>
                          </w:r>
                        </w:p>
                      </w:txbxContent>
                    </wps:txbx>
                    <wps:bodyPr wrap="none" lIns="0" tIns="0" rIns="0" bIns="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0" o:spid="_x0000_s1027" type="#_x0000_t202" style="position:absolute;margin-left:310.85pt;margin-top:42.85pt;width:6.3pt;height:9.9pt;z-index:-2516582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" filled="f" stroked="f">
              <v:textbox style="mso-fit-shape-to-text:t" inset="0,0,0,0">
                <w:txbxContent>
                  <w:p w14:paraId="62B06B54" w14:textId="6B233F1C" w:rsidR="004808BB" w:rsidRDefault="004808BB">
                    <w:pPr>
                      <w:pStyle w:val="26"/>
                      <w:rPr>
                        <w:sz w:val="28"/>
                        <w:szCs w:val="28"/>
                      </w:rPr>
                    </w:pPr>
                    <w:r>
                      <w:fldChar w:fldCharType="begin"/>
                    </w:r>
                    <w:r>
                      <w:instrText xml:space="preserve"> PAGE \* MERGEFORMAT </w:instrText>
                    </w:r>
                    <w:r>
                      <w:fldChar w:fldCharType="separate"/>
                    </w:r>
                    <w:r w:rsidR="00246E72" w:rsidRPr="00246E72">
                      <w:rPr>
                        <w:i/>
                        <w:iCs/>
                        <w:noProof/>
                        <w:sz w:val="28"/>
                        <w:szCs w:val="28"/>
                      </w:rPr>
                      <w:t>7</w:t>
                    </w:r>
                    <w:r>
                      <w:rPr>
                        <w:i/>
                        <w:iCs/>
                        <w:sz w:val="28"/>
                        <w:szCs w:val="2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11094" w14:textId="77777777" w:rsidR="004808BB" w:rsidRDefault="004808B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1BA25" w14:textId="77777777" w:rsidR="004808BB" w:rsidRDefault="004808BB">
    <w:pPr>
      <w:spacing w:line="1" w:lineRule="exact"/>
    </w:pPr>
    <w:r>
      <w:rPr>
        <w:noProof/>
        <w:lang w:bidi="ar-SA"/>
      </w:rPr>
      <mc:AlternateContent>
        <mc:Choice Requires="wps">
          <w:drawing>
            <wp:anchor distT="0" distB="0" distL="0" distR="0" simplePos="0" relativeHeight="62914694" behindDoc="1" locked="0" layoutInCell="1" allowOverlap="1" wp14:anchorId="5E7B6FDF" wp14:editId="407FB346">
              <wp:simplePos x="0" y="0"/>
              <wp:positionH relativeFrom="page">
                <wp:posOffset>3890010</wp:posOffset>
              </wp:positionH>
              <wp:positionV relativeFrom="page">
                <wp:posOffset>564515</wp:posOffset>
              </wp:positionV>
              <wp:extent cx="64135" cy="105410"/>
              <wp:effectExtent l="0" t="0" r="0" b="0"/>
              <wp:wrapNone/>
              <wp:docPr id="17" name="Shape 17"/>
              <wp:cNvGraphicFramePr/>
              <a:graphic xmlns:a="http://schemas.openxmlformats.org/drawingml/2006/main">
                <a:graphicData uri="http://schemas.microsoft.com/office/word/2010/wordprocessingShape">
                  <wps:wsp>
                    <wps:cNvSpPr txBox="1"/>
                    <wps:spPr>
                      <a:xfrm>
                        <a:off x="0" y="0"/>
                        <a:ext cx="64135" cy="105410"/>
                      </a:xfrm>
                      <a:prstGeom prst="rect">
                        <a:avLst/>
                      </a:prstGeom>
                      <a:noFill/>
                    </wps:spPr>
                    <wps:txbx>
                      <w:txbxContent>
                        <w:p w14:paraId="3B01936B" w14:textId="77777777" w:rsidR="004808BB" w:rsidRDefault="004808BB">
                          <w:pPr>
                            <w:pStyle w:val="26"/>
                            <w:rPr>
                              <w:sz w:val="24"/>
                              <w:szCs w:val="24"/>
                            </w:rPr>
                          </w:pPr>
                          <w:r>
                            <w:fldChar w:fldCharType="begin"/>
                          </w:r>
                          <w:r>
                            <w:instrText xml:space="preserve"> PAGE \* MERGEFORMAT </w:instrText>
                          </w:r>
                          <w:r>
                            <w:fldChar w:fldCharType="separate"/>
                          </w:r>
                          <w:r w:rsidR="00DD469A" w:rsidRPr="00DD469A">
                            <w:rPr>
                              <w:noProof/>
                              <w:sz w:val="24"/>
                              <w:szCs w:val="24"/>
                            </w:rPr>
                            <w:t>7</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28" type="#_x0000_t202" style="position:absolute;margin-left:306.3pt;margin-top:44.45pt;width:5.05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" filled="f" stroked="f">
              <v:textbox style="mso-fit-shape-to-text:t" inset="0,0,0,0">
                <w:txbxContent>
                  <w:p w14:paraId="3B01936B" w14:textId="77777777" w:rsidR="004808BB" w:rsidRDefault="004808BB">
                    <w:pPr>
                      <w:pStyle w:val="26"/>
                      <w:rPr>
                        <w:sz w:val="24"/>
                        <w:szCs w:val="24"/>
                      </w:rPr>
                    </w:pPr>
                    <w:r>
                      <w:fldChar w:fldCharType="begin"/>
                    </w:r>
                    <w:r>
                      <w:instrText xml:space="preserve"> PAGE \* MERGEFORMAT </w:instrText>
                    </w:r>
                    <w:r>
                      <w:fldChar w:fldCharType="separate"/>
                    </w:r>
                    <w:r w:rsidR="00DD469A" w:rsidRPr="00DD469A">
                      <w:rPr>
                        <w:noProof/>
                        <w:sz w:val="24"/>
                        <w:szCs w:val="24"/>
                      </w:rPr>
                      <w:t>7</w:t>
                    </w:r>
                    <w:r>
                      <w:rPr>
                        <w:sz w:val="24"/>
                        <w:szCs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C1B66"/>
    <w:multiLevelType w:val="multilevel"/>
    <w:tmpl w:val="9BB2757C"/>
    <w:lvl w:ilvl="0">
      <w:start w:val="1"/>
      <w:numFmt w:val="decimal"/>
      <w:lvlText w:val="%1."/>
      <w:lvlJc w:val="left"/>
      <w:pPr>
        <w:ind w:left="408" w:hanging="408"/>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1BB2437F"/>
    <w:multiLevelType w:val="multilevel"/>
    <w:tmpl w:val="4168C6AA"/>
    <w:lvl w:ilvl="0">
      <w:start w:val="1"/>
      <w:numFmt w:val="decimal"/>
      <w:lvlText w:val="%1."/>
      <w:lvlJc w:val="left"/>
      <w:pPr>
        <w:ind w:left="432" w:hanging="360"/>
      </w:pPr>
      <w:rPr>
        <w:rFonts w:hint="default"/>
      </w:rPr>
    </w:lvl>
    <w:lvl w:ilvl="1">
      <w:start w:val="3"/>
      <w:numFmt w:val="decimal"/>
      <w:isLgl/>
      <w:lvlText w:val="%1.%2."/>
      <w:lvlJc w:val="left"/>
      <w:pPr>
        <w:ind w:left="792" w:hanging="72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1152" w:hanging="108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512" w:hanging="144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872" w:hanging="1800"/>
      </w:pPr>
      <w:rPr>
        <w:rFonts w:hint="default"/>
      </w:rPr>
    </w:lvl>
    <w:lvl w:ilvl="8">
      <w:start w:val="1"/>
      <w:numFmt w:val="decimal"/>
      <w:isLgl/>
      <w:lvlText w:val="%1.%2.%3.%4.%5.%6.%7.%8.%9."/>
      <w:lvlJc w:val="left"/>
      <w:pPr>
        <w:ind w:left="1872" w:hanging="1800"/>
      </w:pPr>
      <w:rPr>
        <w:rFonts w:hint="default"/>
      </w:rPr>
    </w:lvl>
  </w:abstractNum>
  <w:abstractNum w:abstractNumId="2">
    <w:nsid w:val="1BF96661"/>
    <w:multiLevelType w:val="multilevel"/>
    <w:tmpl w:val="AACCD74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D829B0"/>
    <w:multiLevelType w:val="multilevel"/>
    <w:tmpl w:val="0666B9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1A0327"/>
    <w:multiLevelType w:val="multilevel"/>
    <w:tmpl w:val="187A7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3A575A"/>
    <w:multiLevelType w:val="multilevel"/>
    <w:tmpl w:val="AC049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E6531C"/>
    <w:multiLevelType w:val="multilevel"/>
    <w:tmpl w:val="25E8B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0733F8"/>
    <w:multiLevelType w:val="hybridMultilevel"/>
    <w:tmpl w:val="F070834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AB3DF8"/>
    <w:multiLevelType w:val="multilevel"/>
    <w:tmpl w:val="3B8E02C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7423F2"/>
    <w:multiLevelType w:val="multilevel"/>
    <w:tmpl w:val="818C7B0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7C5869"/>
    <w:multiLevelType w:val="multilevel"/>
    <w:tmpl w:val="DEB0872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CA37D26"/>
    <w:multiLevelType w:val="multilevel"/>
    <w:tmpl w:val="0912477E"/>
    <w:lvl w:ilvl="0">
      <w:start w:val="1"/>
      <w:numFmt w:val="decimal"/>
      <w:lvlText w:val="%1."/>
      <w:lvlJc w:val="left"/>
      <w:pPr>
        <w:ind w:left="435" w:hanging="360"/>
      </w:pPr>
    </w:lvl>
    <w:lvl w:ilvl="1">
      <w:start w:val="1"/>
      <w:numFmt w:val="decimal"/>
      <w:isLgl/>
      <w:lvlText w:val="%1.%2."/>
      <w:lvlJc w:val="left"/>
      <w:pPr>
        <w:ind w:left="1571" w:hanging="720"/>
      </w:pPr>
      <w:rPr>
        <w:rFonts w:eastAsiaTheme="minorEastAsia"/>
        <w:color w:val="000000"/>
      </w:rPr>
    </w:lvl>
    <w:lvl w:ilvl="2">
      <w:start w:val="1"/>
      <w:numFmt w:val="decimal"/>
      <w:isLgl/>
      <w:lvlText w:val="%1.%2.%3."/>
      <w:lvlJc w:val="left"/>
      <w:pPr>
        <w:ind w:left="2347" w:hanging="720"/>
      </w:pPr>
      <w:rPr>
        <w:rFonts w:eastAsiaTheme="minorEastAsia"/>
        <w:color w:val="000000"/>
      </w:rPr>
    </w:lvl>
    <w:lvl w:ilvl="3">
      <w:start w:val="1"/>
      <w:numFmt w:val="decimal"/>
      <w:isLgl/>
      <w:lvlText w:val="%1.%2.%3.%4."/>
      <w:lvlJc w:val="left"/>
      <w:pPr>
        <w:ind w:left="3483" w:hanging="1080"/>
      </w:pPr>
      <w:rPr>
        <w:rFonts w:eastAsiaTheme="minorEastAsia"/>
        <w:color w:val="000000"/>
      </w:rPr>
    </w:lvl>
    <w:lvl w:ilvl="4">
      <w:start w:val="1"/>
      <w:numFmt w:val="decimal"/>
      <w:isLgl/>
      <w:lvlText w:val="%1.%2.%3.%4.%5."/>
      <w:lvlJc w:val="left"/>
      <w:pPr>
        <w:ind w:left="4259" w:hanging="1080"/>
      </w:pPr>
      <w:rPr>
        <w:rFonts w:eastAsiaTheme="minorEastAsia"/>
        <w:color w:val="000000"/>
      </w:rPr>
    </w:lvl>
    <w:lvl w:ilvl="5">
      <w:start w:val="1"/>
      <w:numFmt w:val="decimal"/>
      <w:isLgl/>
      <w:lvlText w:val="%1.%2.%3.%4.%5.%6."/>
      <w:lvlJc w:val="left"/>
      <w:pPr>
        <w:ind w:left="5395" w:hanging="1440"/>
      </w:pPr>
      <w:rPr>
        <w:rFonts w:eastAsiaTheme="minorEastAsia"/>
        <w:color w:val="000000"/>
      </w:rPr>
    </w:lvl>
    <w:lvl w:ilvl="6">
      <w:start w:val="1"/>
      <w:numFmt w:val="decimal"/>
      <w:isLgl/>
      <w:lvlText w:val="%1.%2.%3.%4.%5.%6.%7."/>
      <w:lvlJc w:val="left"/>
      <w:pPr>
        <w:ind w:left="6531" w:hanging="1800"/>
      </w:pPr>
      <w:rPr>
        <w:rFonts w:eastAsiaTheme="minorEastAsia"/>
        <w:color w:val="000000"/>
      </w:rPr>
    </w:lvl>
    <w:lvl w:ilvl="7">
      <w:start w:val="1"/>
      <w:numFmt w:val="decimal"/>
      <w:isLgl/>
      <w:lvlText w:val="%1.%2.%3.%4.%5.%6.%7.%8."/>
      <w:lvlJc w:val="left"/>
      <w:pPr>
        <w:ind w:left="7307" w:hanging="1800"/>
      </w:pPr>
      <w:rPr>
        <w:rFonts w:eastAsiaTheme="minorEastAsia"/>
        <w:color w:val="000000"/>
      </w:rPr>
    </w:lvl>
    <w:lvl w:ilvl="8">
      <w:start w:val="1"/>
      <w:numFmt w:val="decimal"/>
      <w:isLgl/>
      <w:lvlText w:val="%1.%2.%3.%4.%5.%6.%7.%8.%9."/>
      <w:lvlJc w:val="left"/>
      <w:pPr>
        <w:ind w:left="8443" w:hanging="2160"/>
      </w:pPr>
      <w:rPr>
        <w:rFonts w:eastAsiaTheme="minorEastAsia"/>
        <w:color w:val="000000"/>
      </w:rPr>
    </w:lvl>
  </w:abstractNum>
  <w:abstractNum w:abstractNumId="12">
    <w:nsid w:val="78DB492F"/>
    <w:multiLevelType w:val="multilevel"/>
    <w:tmpl w:val="A2C4C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0064D4"/>
    <w:multiLevelType w:val="multilevel"/>
    <w:tmpl w:val="DE4A6F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9"/>
  </w:num>
  <w:num w:numId="4">
    <w:abstractNumId w:val="5"/>
  </w:num>
  <w:num w:numId="5">
    <w:abstractNumId w:val="6"/>
  </w:num>
  <w:num w:numId="6">
    <w:abstractNumId w:val="4"/>
  </w:num>
  <w:num w:numId="7">
    <w:abstractNumId w:val="3"/>
  </w:num>
  <w:num w:numId="8">
    <w:abstractNumId w:val="10"/>
  </w:num>
  <w:num w:numId="9">
    <w:abstractNumId w:val="13"/>
  </w:num>
  <w:num w:numId="10">
    <w:abstractNumId w:val="2"/>
  </w:num>
  <w:num w:numId="11">
    <w:abstractNumId w:val="0"/>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Голубева Олеся Александровна">
    <w15:presenceInfo w15:providerId="AD" w15:userId="S-1-5-21-3330394752-2494154908-2729076729-6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68"/>
    <w:rsid w:val="00021D8A"/>
    <w:rsid w:val="000362CB"/>
    <w:rsid w:val="000365C7"/>
    <w:rsid w:val="00040A5E"/>
    <w:rsid w:val="000445A9"/>
    <w:rsid w:val="00064249"/>
    <w:rsid w:val="00081F62"/>
    <w:rsid w:val="000A6368"/>
    <w:rsid w:val="000C2695"/>
    <w:rsid w:val="000D1E7E"/>
    <w:rsid w:val="000E2346"/>
    <w:rsid w:val="001227DF"/>
    <w:rsid w:val="00127F70"/>
    <w:rsid w:val="00130B7F"/>
    <w:rsid w:val="00132EDB"/>
    <w:rsid w:val="00154C4F"/>
    <w:rsid w:val="00162C8B"/>
    <w:rsid w:val="00192AAA"/>
    <w:rsid w:val="001A21B5"/>
    <w:rsid w:val="001F0DEA"/>
    <w:rsid w:val="00234463"/>
    <w:rsid w:val="00246874"/>
    <w:rsid w:val="00246E72"/>
    <w:rsid w:val="002659F4"/>
    <w:rsid w:val="003036C5"/>
    <w:rsid w:val="003D6EA2"/>
    <w:rsid w:val="003D7CD3"/>
    <w:rsid w:val="004143FC"/>
    <w:rsid w:val="00422D40"/>
    <w:rsid w:val="00431A44"/>
    <w:rsid w:val="004403BA"/>
    <w:rsid w:val="0047561B"/>
    <w:rsid w:val="00475877"/>
    <w:rsid w:val="004808BB"/>
    <w:rsid w:val="00481254"/>
    <w:rsid w:val="004A05C0"/>
    <w:rsid w:val="004A17D6"/>
    <w:rsid w:val="004A584E"/>
    <w:rsid w:val="004B5F57"/>
    <w:rsid w:val="004E6F83"/>
    <w:rsid w:val="004E70B3"/>
    <w:rsid w:val="0054641A"/>
    <w:rsid w:val="0056528B"/>
    <w:rsid w:val="00590F7F"/>
    <w:rsid w:val="005C5D74"/>
    <w:rsid w:val="00672111"/>
    <w:rsid w:val="006749B4"/>
    <w:rsid w:val="006853D7"/>
    <w:rsid w:val="00694DD2"/>
    <w:rsid w:val="006B797A"/>
    <w:rsid w:val="006C4785"/>
    <w:rsid w:val="006D154B"/>
    <w:rsid w:val="006E1248"/>
    <w:rsid w:val="00715E78"/>
    <w:rsid w:val="007552E4"/>
    <w:rsid w:val="00777BE1"/>
    <w:rsid w:val="00785594"/>
    <w:rsid w:val="007D245C"/>
    <w:rsid w:val="007E350A"/>
    <w:rsid w:val="007F0BA3"/>
    <w:rsid w:val="0081060E"/>
    <w:rsid w:val="0088630D"/>
    <w:rsid w:val="00886349"/>
    <w:rsid w:val="008B6554"/>
    <w:rsid w:val="008D263B"/>
    <w:rsid w:val="008D5710"/>
    <w:rsid w:val="008E223A"/>
    <w:rsid w:val="00905D3A"/>
    <w:rsid w:val="009159DB"/>
    <w:rsid w:val="0098217F"/>
    <w:rsid w:val="00990AEE"/>
    <w:rsid w:val="009A6292"/>
    <w:rsid w:val="009D18EA"/>
    <w:rsid w:val="00A050CC"/>
    <w:rsid w:val="00A170FC"/>
    <w:rsid w:val="00A429D7"/>
    <w:rsid w:val="00A4541F"/>
    <w:rsid w:val="00A82420"/>
    <w:rsid w:val="00A82F22"/>
    <w:rsid w:val="00A86FDE"/>
    <w:rsid w:val="00AB374C"/>
    <w:rsid w:val="00AC4BE0"/>
    <w:rsid w:val="00AD79DE"/>
    <w:rsid w:val="00AF4171"/>
    <w:rsid w:val="00AF58CD"/>
    <w:rsid w:val="00B55F3D"/>
    <w:rsid w:val="00B57606"/>
    <w:rsid w:val="00B960A8"/>
    <w:rsid w:val="00BE005D"/>
    <w:rsid w:val="00BF4DC0"/>
    <w:rsid w:val="00C30223"/>
    <w:rsid w:val="00C36458"/>
    <w:rsid w:val="00C537C4"/>
    <w:rsid w:val="00C73201"/>
    <w:rsid w:val="00C850BA"/>
    <w:rsid w:val="00C86812"/>
    <w:rsid w:val="00CC02FF"/>
    <w:rsid w:val="00CC28BC"/>
    <w:rsid w:val="00CD1259"/>
    <w:rsid w:val="00CE508D"/>
    <w:rsid w:val="00D05420"/>
    <w:rsid w:val="00D45F66"/>
    <w:rsid w:val="00D71600"/>
    <w:rsid w:val="00D75FF1"/>
    <w:rsid w:val="00DC4F51"/>
    <w:rsid w:val="00DD469A"/>
    <w:rsid w:val="00DF196D"/>
    <w:rsid w:val="00DF6ABE"/>
    <w:rsid w:val="00E64A5D"/>
    <w:rsid w:val="00E72C90"/>
    <w:rsid w:val="00E772AE"/>
    <w:rsid w:val="00E80142"/>
    <w:rsid w:val="00E93DF5"/>
    <w:rsid w:val="00EA0EB6"/>
    <w:rsid w:val="00ED206F"/>
    <w:rsid w:val="00ED3455"/>
    <w:rsid w:val="00F37F61"/>
    <w:rsid w:val="00F43039"/>
    <w:rsid w:val="00F547FF"/>
    <w:rsid w:val="00F74283"/>
    <w:rsid w:val="00F745CD"/>
    <w:rsid w:val="00F80134"/>
    <w:rsid w:val="00F848F2"/>
    <w:rsid w:val="00FA279D"/>
    <w:rsid w:val="00FD0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8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196D"/>
    <w:rPr>
      <w:color w:val="000000"/>
    </w:rPr>
  </w:style>
  <w:style w:type="paragraph" w:styleId="1">
    <w:name w:val="heading 1"/>
    <w:basedOn w:val="a"/>
    <w:next w:val="a"/>
    <w:link w:val="10"/>
    <w:uiPriority w:val="9"/>
    <w:qFormat/>
    <w:rsid w:val="006721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721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25">
    <w:name w:val="Колонтитул (2)_"/>
    <w:basedOn w:val="a0"/>
    <w:link w:val="2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12">
    <w:name w:val="Заголовок №1_"/>
    <w:basedOn w:val="a0"/>
    <w:link w:val="13"/>
    <w:rPr>
      <w:rFonts w:ascii="Courier New" w:eastAsia="Courier New" w:hAnsi="Courier New" w:cs="Courier New"/>
      <w:b w:val="0"/>
      <w:bCs w:val="0"/>
      <w:i w:val="0"/>
      <w:iCs w:val="0"/>
      <w:smallCaps w:val="0"/>
      <w:strike w:val="0"/>
      <w:sz w:val="36"/>
      <w:szCs w:val="36"/>
      <w:u w:val="none"/>
      <w:shd w:val="clear" w:color="auto" w:fill="auto"/>
    </w:rPr>
  </w:style>
  <w:style w:type="paragraph" w:customStyle="1" w:styleId="a4">
    <w:name w:val="Подпись к картинке"/>
    <w:basedOn w:val="a"/>
    <w:link w:val="a3"/>
    <w:rPr>
      <w:rFonts w:ascii="Times New Roman" w:eastAsia="Times New Roman" w:hAnsi="Times New Roman" w:cs="Times New Roman"/>
      <w:sz w:val="32"/>
      <w:szCs w:val="32"/>
    </w:rPr>
  </w:style>
  <w:style w:type="paragraph" w:customStyle="1" w:styleId="22">
    <w:name w:val="Основной текст (2)"/>
    <w:basedOn w:val="a"/>
    <w:link w:val="21"/>
    <w:pPr>
      <w:jc w:val="center"/>
    </w:pPr>
    <w:rPr>
      <w:rFonts w:ascii="Times New Roman" w:eastAsia="Times New Roman" w:hAnsi="Times New Roman" w:cs="Times New Roman"/>
      <w:sz w:val="32"/>
      <w:szCs w:val="32"/>
    </w:rPr>
  </w:style>
  <w:style w:type="paragraph" w:customStyle="1" w:styleId="11">
    <w:name w:val="Основной текст1"/>
    <w:basedOn w:val="a"/>
    <w:link w:val="a5"/>
    <w:pPr>
      <w:spacing w:line="259" w:lineRule="auto"/>
      <w:ind w:firstLine="400"/>
    </w:pPr>
    <w:rPr>
      <w:rFonts w:ascii="Times New Roman" w:eastAsia="Times New Roman" w:hAnsi="Times New Roman" w:cs="Times New Roman"/>
      <w:sz w:val="26"/>
      <w:szCs w:val="26"/>
    </w:rPr>
  </w:style>
  <w:style w:type="paragraph" w:customStyle="1" w:styleId="24">
    <w:name w:val="Заголовок №2"/>
    <w:basedOn w:val="a"/>
    <w:link w:val="23"/>
    <w:pPr>
      <w:spacing w:after="260" w:line="264" w:lineRule="auto"/>
      <w:jc w:val="center"/>
      <w:outlineLvl w:val="1"/>
    </w:pPr>
    <w:rPr>
      <w:rFonts w:ascii="Times New Roman" w:eastAsia="Times New Roman" w:hAnsi="Times New Roman" w:cs="Times New Roman"/>
      <w:b/>
      <w:bCs/>
      <w:sz w:val="26"/>
      <w:szCs w:val="26"/>
    </w:rPr>
  </w:style>
  <w:style w:type="paragraph" w:customStyle="1" w:styleId="26">
    <w:name w:val="Колонтитул (2)"/>
    <w:basedOn w:val="a"/>
    <w:link w:val="25"/>
    <w:rPr>
      <w:rFonts w:ascii="Times New Roman" w:eastAsia="Times New Roman" w:hAnsi="Times New Roman" w:cs="Times New Roman"/>
      <w:sz w:val="20"/>
      <w:szCs w:val="20"/>
    </w:rPr>
  </w:style>
  <w:style w:type="paragraph" w:customStyle="1" w:styleId="a7">
    <w:name w:val="Подпись к таблице"/>
    <w:basedOn w:val="a"/>
    <w:link w:val="a6"/>
    <w:rPr>
      <w:rFonts w:ascii="Times New Roman" w:eastAsia="Times New Roman" w:hAnsi="Times New Roman" w:cs="Times New Roman"/>
      <w:sz w:val="17"/>
      <w:szCs w:val="17"/>
    </w:rPr>
  </w:style>
  <w:style w:type="paragraph" w:customStyle="1" w:styleId="a9">
    <w:name w:val="Другое"/>
    <w:basedOn w:val="a"/>
    <w:link w:val="a8"/>
    <w:pPr>
      <w:spacing w:line="259" w:lineRule="auto"/>
      <w:ind w:firstLine="400"/>
    </w:pPr>
    <w:rPr>
      <w:rFonts w:ascii="Times New Roman" w:eastAsia="Times New Roman" w:hAnsi="Times New Roman" w:cs="Times New Roman"/>
      <w:sz w:val="26"/>
      <w:szCs w:val="26"/>
    </w:rPr>
  </w:style>
  <w:style w:type="paragraph" w:customStyle="1" w:styleId="30">
    <w:name w:val="Основной текст (3)"/>
    <w:basedOn w:val="a"/>
    <w:link w:val="3"/>
    <w:pPr>
      <w:spacing w:after="730"/>
      <w:ind w:left="2310" w:firstLine="500"/>
    </w:pPr>
    <w:rPr>
      <w:rFonts w:ascii="Times New Roman" w:eastAsia="Times New Roman" w:hAnsi="Times New Roman" w:cs="Times New Roman"/>
      <w:sz w:val="17"/>
      <w:szCs w:val="17"/>
    </w:rPr>
  </w:style>
  <w:style w:type="paragraph" w:customStyle="1" w:styleId="13">
    <w:name w:val="Заголовок №1"/>
    <w:basedOn w:val="a"/>
    <w:link w:val="12"/>
    <w:pPr>
      <w:spacing w:after="400"/>
      <w:ind w:firstLine="160"/>
      <w:outlineLvl w:val="0"/>
    </w:pPr>
    <w:rPr>
      <w:rFonts w:ascii="Courier New" w:eastAsia="Courier New" w:hAnsi="Courier New" w:cs="Courier New"/>
      <w:sz w:val="36"/>
      <w:szCs w:val="36"/>
    </w:rPr>
  </w:style>
  <w:style w:type="paragraph" w:styleId="aa">
    <w:name w:val="Balloon Text"/>
    <w:basedOn w:val="a"/>
    <w:link w:val="ab"/>
    <w:uiPriority w:val="99"/>
    <w:semiHidden/>
    <w:unhideWhenUsed/>
    <w:rsid w:val="00040A5E"/>
    <w:rPr>
      <w:rFonts w:ascii="Tahoma" w:hAnsi="Tahoma" w:cs="Tahoma"/>
      <w:sz w:val="16"/>
      <w:szCs w:val="16"/>
    </w:rPr>
  </w:style>
  <w:style w:type="character" w:customStyle="1" w:styleId="ab">
    <w:name w:val="Текст выноски Знак"/>
    <w:basedOn w:val="a0"/>
    <w:link w:val="aa"/>
    <w:uiPriority w:val="99"/>
    <w:semiHidden/>
    <w:rsid w:val="00040A5E"/>
    <w:rPr>
      <w:rFonts w:ascii="Tahoma" w:hAnsi="Tahoma" w:cs="Tahoma"/>
      <w:color w:val="000000"/>
      <w:sz w:val="16"/>
      <w:szCs w:val="16"/>
    </w:rPr>
  </w:style>
  <w:style w:type="paragraph" w:styleId="ac">
    <w:name w:val="header"/>
    <w:basedOn w:val="a"/>
    <w:link w:val="ad"/>
    <w:uiPriority w:val="99"/>
    <w:unhideWhenUsed/>
    <w:rsid w:val="00886349"/>
    <w:pPr>
      <w:tabs>
        <w:tab w:val="center" w:pos="4677"/>
        <w:tab w:val="right" w:pos="9355"/>
      </w:tabs>
    </w:pPr>
  </w:style>
  <w:style w:type="character" w:customStyle="1" w:styleId="ad">
    <w:name w:val="Верхний колонтитул Знак"/>
    <w:basedOn w:val="a0"/>
    <w:link w:val="ac"/>
    <w:uiPriority w:val="99"/>
    <w:rsid w:val="00886349"/>
    <w:rPr>
      <w:color w:val="000000"/>
    </w:rPr>
  </w:style>
  <w:style w:type="paragraph" w:styleId="ae">
    <w:name w:val="footer"/>
    <w:basedOn w:val="a"/>
    <w:link w:val="af"/>
    <w:uiPriority w:val="99"/>
    <w:unhideWhenUsed/>
    <w:rsid w:val="00886349"/>
    <w:pPr>
      <w:tabs>
        <w:tab w:val="center" w:pos="4677"/>
        <w:tab w:val="right" w:pos="9355"/>
      </w:tabs>
    </w:pPr>
  </w:style>
  <w:style w:type="character" w:customStyle="1" w:styleId="af">
    <w:name w:val="Нижний колонтитул Знак"/>
    <w:basedOn w:val="a0"/>
    <w:link w:val="ae"/>
    <w:uiPriority w:val="99"/>
    <w:rsid w:val="00886349"/>
    <w:rPr>
      <w:color w:val="000000"/>
    </w:rPr>
  </w:style>
  <w:style w:type="paragraph" w:styleId="af0">
    <w:name w:val="List Paragraph"/>
    <w:basedOn w:val="a"/>
    <w:uiPriority w:val="34"/>
    <w:qFormat/>
    <w:rsid w:val="00F74283"/>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styleId="af1">
    <w:name w:val="Hyperlink"/>
    <w:basedOn w:val="a0"/>
    <w:uiPriority w:val="99"/>
    <w:unhideWhenUsed/>
    <w:rsid w:val="0098217F"/>
    <w:rPr>
      <w:color w:val="0563C1" w:themeColor="hyperlink"/>
      <w:u w:val="single"/>
    </w:rPr>
  </w:style>
  <w:style w:type="character" w:styleId="af2">
    <w:name w:val="annotation reference"/>
    <w:basedOn w:val="a0"/>
    <w:uiPriority w:val="99"/>
    <w:semiHidden/>
    <w:unhideWhenUsed/>
    <w:rsid w:val="00672111"/>
    <w:rPr>
      <w:sz w:val="16"/>
      <w:szCs w:val="16"/>
    </w:rPr>
  </w:style>
  <w:style w:type="paragraph" w:styleId="af3">
    <w:name w:val="annotation text"/>
    <w:basedOn w:val="a"/>
    <w:link w:val="af4"/>
    <w:uiPriority w:val="99"/>
    <w:semiHidden/>
    <w:unhideWhenUsed/>
    <w:rsid w:val="00672111"/>
    <w:rPr>
      <w:sz w:val="20"/>
      <w:szCs w:val="20"/>
    </w:rPr>
  </w:style>
  <w:style w:type="character" w:customStyle="1" w:styleId="af4">
    <w:name w:val="Текст примечания Знак"/>
    <w:basedOn w:val="a0"/>
    <w:link w:val="af3"/>
    <w:uiPriority w:val="99"/>
    <w:semiHidden/>
    <w:rsid w:val="00672111"/>
    <w:rPr>
      <w:color w:val="000000"/>
      <w:sz w:val="20"/>
      <w:szCs w:val="20"/>
    </w:rPr>
  </w:style>
  <w:style w:type="paragraph" w:styleId="af5">
    <w:name w:val="annotation subject"/>
    <w:basedOn w:val="af3"/>
    <w:next w:val="af3"/>
    <w:link w:val="af6"/>
    <w:uiPriority w:val="99"/>
    <w:semiHidden/>
    <w:unhideWhenUsed/>
    <w:rsid w:val="00672111"/>
    <w:rPr>
      <w:b/>
      <w:bCs/>
    </w:rPr>
  </w:style>
  <w:style w:type="character" w:customStyle="1" w:styleId="af6">
    <w:name w:val="Тема примечания Знак"/>
    <w:basedOn w:val="af4"/>
    <w:link w:val="af5"/>
    <w:uiPriority w:val="99"/>
    <w:semiHidden/>
    <w:rsid w:val="00672111"/>
    <w:rPr>
      <w:b/>
      <w:bCs/>
      <w:color w:val="000000"/>
      <w:sz w:val="20"/>
      <w:szCs w:val="20"/>
    </w:rPr>
  </w:style>
  <w:style w:type="paragraph" w:styleId="af7">
    <w:name w:val="No Spacing"/>
    <w:uiPriority w:val="1"/>
    <w:qFormat/>
    <w:rsid w:val="00672111"/>
    <w:rPr>
      <w:color w:val="000000"/>
    </w:rPr>
  </w:style>
  <w:style w:type="character" w:customStyle="1" w:styleId="10">
    <w:name w:val="Заголовок 1 Знак"/>
    <w:basedOn w:val="a0"/>
    <w:link w:val="1"/>
    <w:uiPriority w:val="9"/>
    <w:rsid w:val="00672111"/>
    <w:rPr>
      <w:rFonts w:asciiTheme="majorHAnsi" w:eastAsiaTheme="majorEastAsia" w:hAnsiTheme="majorHAnsi" w:cstheme="majorBidi"/>
      <w:color w:val="2E74B5" w:themeColor="accent1" w:themeShade="BF"/>
      <w:sz w:val="32"/>
      <w:szCs w:val="32"/>
    </w:rPr>
  </w:style>
  <w:style w:type="paragraph" w:styleId="af8">
    <w:name w:val="Subtitle"/>
    <w:basedOn w:val="a"/>
    <w:next w:val="a"/>
    <w:link w:val="af9"/>
    <w:uiPriority w:val="11"/>
    <w:qFormat/>
    <w:rsid w:val="00672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9">
    <w:name w:val="Подзаголовок Знак"/>
    <w:basedOn w:val="a0"/>
    <w:link w:val="af8"/>
    <w:uiPriority w:val="11"/>
    <w:rsid w:val="00672111"/>
    <w:rPr>
      <w:rFonts w:asciiTheme="minorHAnsi" w:eastAsiaTheme="minorEastAsia" w:hAnsiTheme="minorHAnsi" w:cstheme="minorBidi"/>
      <w:color w:val="5A5A5A" w:themeColor="text1" w:themeTint="A5"/>
      <w:spacing w:val="15"/>
      <w:sz w:val="22"/>
      <w:szCs w:val="22"/>
    </w:rPr>
  </w:style>
  <w:style w:type="character" w:styleId="afa">
    <w:name w:val="Strong"/>
    <w:basedOn w:val="a0"/>
    <w:uiPriority w:val="22"/>
    <w:qFormat/>
    <w:rsid w:val="00672111"/>
    <w:rPr>
      <w:b/>
      <w:bCs/>
    </w:rPr>
  </w:style>
  <w:style w:type="character" w:styleId="afb">
    <w:name w:val="Subtle Emphasis"/>
    <w:basedOn w:val="a0"/>
    <w:uiPriority w:val="19"/>
    <w:qFormat/>
    <w:rsid w:val="00672111"/>
    <w:rPr>
      <w:i/>
      <w:iCs/>
      <w:color w:val="404040" w:themeColor="text1" w:themeTint="BF"/>
    </w:rPr>
  </w:style>
  <w:style w:type="paragraph" w:styleId="afc">
    <w:name w:val="Title"/>
    <w:basedOn w:val="a"/>
    <w:next w:val="a"/>
    <w:link w:val="afd"/>
    <w:uiPriority w:val="10"/>
    <w:qFormat/>
    <w:rsid w:val="00672111"/>
    <w:pPr>
      <w:contextualSpacing/>
    </w:pPr>
    <w:rPr>
      <w:rFonts w:asciiTheme="majorHAnsi" w:eastAsiaTheme="majorEastAsia" w:hAnsiTheme="majorHAnsi" w:cstheme="majorBidi"/>
      <w:color w:val="auto"/>
      <w:spacing w:val="-10"/>
      <w:kern w:val="28"/>
      <w:sz w:val="56"/>
      <w:szCs w:val="56"/>
    </w:rPr>
  </w:style>
  <w:style w:type="character" w:customStyle="1" w:styleId="afd">
    <w:name w:val="Название Знак"/>
    <w:basedOn w:val="a0"/>
    <w:link w:val="afc"/>
    <w:uiPriority w:val="10"/>
    <w:rsid w:val="00672111"/>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672111"/>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F196D"/>
    <w:rPr>
      <w:color w:val="000000"/>
    </w:rPr>
  </w:style>
  <w:style w:type="paragraph" w:styleId="1">
    <w:name w:val="heading 1"/>
    <w:basedOn w:val="a"/>
    <w:next w:val="a"/>
    <w:link w:val="10"/>
    <w:uiPriority w:val="9"/>
    <w:qFormat/>
    <w:rsid w:val="0067211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721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32"/>
      <w:szCs w:val="32"/>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25">
    <w:name w:val="Колонтитул (2)_"/>
    <w:basedOn w:val="a0"/>
    <w:link w:val="26"/>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12">
    <w:name w:val="Заголовок №1_"/>
    <w:basedOn w:val="a0"/>
    <w:link w:val="13"/>
    <w:rPr>
      <w:rFonts w:ascii="Courier New" w:eastAsia="Courier New" w:hAnsi="Courier New" w:cs="Courier New"/>
      <w:b w:val="0"/>
      <w:bCs w:val="0"/>
      <w:i w:val="0"/>
      <w:iCs w:val="0"/>
      <w:smallCaps w:val="0"/>
      <w:strike w:val="0"/>
      <w:sz w:val="36"/>
      <w:szCs w:val="36"/>
      <w:u w:val="none"/>
      <w:shd w:val="clear" w:color="auto" w:fill="auto"/>
    </w:rPr>
  </w:style>
  <w:style w:type="paragraph" w:customStyle="1" w:styleId="a4">
    <w:name w:val="Подпись к картинке"/>
    <w:basedOn w:val="a"/>
    <w:link w:val="a3"/>
    <w:rPr>
      <w:rFonts w:ascii="Times New Roman" w:eastAsia="Times New Roman" w:hAnsi="Times New Roman" w:cs="Times New Roman"/>
      <w:sz w:val="32"/>
      <w:szCs w:val="32"/>
    </w:rPr>
  </w:style>
  <w:style w:type="paragraph" w:customStyle="1" w:styleId="22">
    <w:name w:val="Основной текст (2)"/>
    <w:basedOn w:val="a"/>
    <w:link w:val="21"/>
    <w:pPr>
      <w:jc w:val="center"/>
    </w:pPr>
    <w:rPr>
      <w:rFonts w:ascii="Times New Roman" w:eastAsia="Times New Roman" w:hAnsi="Times New Roman" w:cs="Times New Roman"/>
      <w:sz w:val="32"/>
      <w:szCs w:val="32"/>
    </w:rPr>
  </w:style>
  <w:style w:type="paragraph" w:customStyle="1" w:styleId="11">
    <w:name w:val="Основной текст1"/>
    <w:basedOn w:val="a"/>
    <w:link w:val="a5"/>
    <w:pPr>
      <w:spacing w:line="259" w:lineRule="auto"/>
      <w:ind w:firstLine="400"/>
    </w:pPr>
    <w:rPr>
      <w:rFonts w:ascii="Times New Roman" w:eastAsia="Times New Roman" w:hAnsi="Times New Roman" w:cs="Times New Roman"/>
      <w:sz w:val="26"/>
      <w:szCs w:val="26"/>
    </w:rPr>
  </w:style>
  <w:style w:type="paragraph" w:customStyle="1" w:styleId="24">
    <w:name w:val="Заголовок №2"/>
    <w:basedOn w:val="a"/>
    <w:link w:val="23"/>
    <w:pPr>
      <w:spacing w:after="260" w:line="264" w:lineRule="auto"/>
      <w:jc w:val="center"/>
      <w:outlineLvl w:val="1"/>
    </w:pPr>
    <w:rPr>
      <w:rFonts w:ascii="Times New Roman" w:eastAsia="Times New Roman" w:hAnsi="Times New Roman" w:cs="Times New Roman"/>
      <w:b/>
      <w:bCs/>
      <w:sz w:val="26"/>
      <w:szCs w:val="26"/>
    </w:rPr>
  </w:style>
  <w:style w:type="paragraph" w:customStyle="1" w:styleId="26">
    <w:name w:val="Колонтитул (2)"/>
    <w:basedOn w:val="a"/>
    <w:link w:val="25"/>
    <w:rPr>
      <w:rFonts w:ascii="Times New Roman" w:eastAsia="Times New Roman" w:hAnsi="Times New Roman" w:cs="Times New Roman"/>
      <w:sz w:val="20"/>
      <w:szCs w:val="20"/>
    </w:rPr>
  </w:style>
  <w:style w:type="paragraph" w:customStyle="1" w:styleId="a7">
    <w:name w:val="Подпись к таблице"/>
    <w:basedOn w:val="a"/>
    <w:link w:val="a6"/>
    <w:rPr>
      <w:rFonts w:ascii="Times New Roman" w:eastAsia="Times New Roman" w:hAnsi="Times New Roman" w:cs="Times New Roman"/>
      <w:sz w:val="17"/>
      <w:szCs w:val="17"/>
    </w:rPr>
  </w:style>
  <w:style w:type="paragraph" w:customStyle="1" w:styleId="a9">
    <w:name w:val="Другое"/>
    <w:basedOn w:val="a"/>
    <w:link w:val="a8"/>
    <w:pPr>
      <w:spacing w:line="259" w:lineRule="auto"/>
      <w:ind w:firstLine="400"/>
    </w:pPr>
    <w:rPr>
      <w:rFonts w:ascii="Times New Roman" w:eastAsia="Times New Roman" w:hAnsi="Times New Roman" w:cs="Times New Roman"/>
      <w:sz w:val="26"/>
      <w:szCs w:val="26"/>
    </w:rPr>
  </w:style>
  <w:style w:type="paragraph" w:customStyle="1" w:styleId="30">
    <w:name w:val="Основной текст (3)"/>
    <w:basedOn w:val="a"/>
    <w:link w:val="3"/>
    <w:pPr>
      <w:spacing w:after="730"/>
      <w:ind w:left="2310" w:firstLine="500"/>
    </w:pPr>
    <w:rPr>
      <w:rFonts w:ascii="Times New Roman" w:eastAsia="Times New Roman" w:hAnsi="Times New Roman" w:cs="Times New Roman"/>
      <w:sz w:val="17"/>
      <w:szCs w:val="17"/>
    </w:rPr>
  </w:style>
  <w:style w:type="paragraph" w:customStyle="1" w:styleId="13">
    <w:name w:val="Заголовок №1"/>
    <w:basedOn w:val="a"/>
    <w:link w:val="12"/>
    <w:pPr>
      <w:spacing w:after="400"/>
      <w:ind w:firstLine="160"/>
      <w:outlineLvl w:val="0"/>
    </w:pPr>
    <w:rPr>
      <w:rFonts w:ascii="Courier New" w:eastAsia="Courier New" w:hAnsi="Courier New" w:cs="Courier New"/>
      <w:sz w:val="36"/>
      <w:szCs w:val="36"/>
    </w:rPr>
  </w:style>
  <w:style w:type="paragraph" w:styleId="aa">
    <w:name w:val="Balloon Text"/>
    <w:basedOn w:val="a"/>
    <w:link w:val="ab"/>
    <w:uiPriority w:val="99"/>
    <w:semiHidden/>
    <w:unhideWhenUsed/>
    <w:rsid w:val="00040A5E"/>
    <w:rPr>
      <w:rFonts w:ascii="Tahoma" w:hAnsi="Tahoma" w:cs="Tahoma"/>
      <w:sz w:val="16"/>
      <w:szCs w:val="16"/>
    </w:rPr>
  </w:style>
  <w:style w:type="character" w:customStyle="1" w:styleId="ab">
    <w:name w:val="Текст выноски Знак"/>
    <w:basedOn w:val="a0"/>
    <w:link w:val="aa"/>
    <w:uiPriority w:val="99"/>
    <w:semiHidden/>
    <w:rsid w:val="00040A5E"/>
    <w:rPr>
      <w:rFonts w:ascii="Tahoma" w:hAnsi="Tahoma" w:cs="Tahoma"/>
      <w:color w:val="000000"/>
      <w:sz w:val="16"/>
      <w:szCs w:val="16"/>
    </w:rPr>
  </w:style>
  <w:style w:type="paragraph" w:styleId="ac">
    <w:name w:val="header"/>
    <w:basedOn w:val="a"/>
    <w:link w:val="ad"/>
    <w:uiPriority w:val="99"/>
    <w:unhideWhenUsed/>
    <w:rsid w:val="00886349"/>
    <w:pPr>
      <w:tabs>
        <w:tab w:val="center" w:pos="4677"/>
        <w:tab w:val="right" w:pos="9355"/>
      </w:tabs>
    </w:pPr>
  </w:style>
  <w:style w:type="character" w:customStyle="1" w:styleId="ad">
    <w:name w:val="Верхний колонтитул Знак"/>
    <w:basedOn w:val="a0"/>
    <w:link w:val="ac"/>
    <w:uiPriority w:val="99"/>
    <w:rsid w:val="00886349"/>
    <w:rPr>
      <w:color w:val="000000"/>
    </w:rPr>
  </w:style>
  <w:style w:type="paragraph" w:styleId="ae">
    <w:name w:val="footer"/>
    <w:basedOn w:val="a"/>
    <w:link w:val="af"/>
    <w:uiPriority w:val="99"/>
    <w:unhideWhenUsed/>
    <w:rsid w:val="00886349"/>
    <w:pPr>
      <w:tabs>
        <w:tab w:val="center" w:pos="4677"/>
        <w:tab w:val="right" w:pos="9355"/>
      </w:tabs>
    </w:pPr>
  </w:style>
  <w:style w:type="character" w:customStyle="1" w:styleId="af">
    <w:name w:val="Нижний колонтитул Знак"/>
    <w:basedOn w:val="a0"/>
    <w:link w:val="ae"/>
    <w:uiPriority w:val="99"/>
    <w:rsid w:val="00886349"/>
    <w:rPr>
      <w:color w:val="000000"/>
    </w:rPr>
  </w:style>
  <w:style w:type="paragraph" w:styleId="af0">
    <w:name w:val="List Paragraph"/>
    <w:basedOn w:val="a"/>
    <w:uiPriority w:val="34"/>
    <w:qFormat/>
    <w:rsid w:val="00F74283"/>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styleId="af1">
    <w:name w:val="Hyperlink"/>
    <w:basedOn w:val="a0"/>
    <w:uiPriority w:val="99"/>
    <w:unhideWhenUsed/>
    <w:rsid w:val="0098217F"/>
    <w:rPr>
      <w:color w:val="0563C1" w:themeColor="hyperlink"/>
      <w:u w:val="single"/>
    </w:rPr>
  </w:style>
  <w:style w:type="character" w:styleId="af2">
    <w:name w:val="annotation reference"/>
    <w:basedOn w:val="a0"/>
    <w:uiPriority w:val="99"/>
    <w:semiHidden/>
    <w:unhideWhenUsed/>
    <w:rsid w:val="00672111"/>
    <w:rPr>
      <w:sz w:val="16"/>
      <w:szCs w:val="16"/>
    </w:rPr>
  </w:style>
  <w:style w:type="paragraph" w:styleId="af3">
    <w:name w:val="annotation text"/>
    <w:basedOn w:val="a"/>
    <w:link w:val="af4"/>
    <w:uiPriority w:val="99"/>
    <w:semiHidden/>
    <w:unhideWhenUsed/>
    <w:rsid w:val="00672111"/>
    <w:rPr>
      <w:sz w:val="20"/>
      <w:szCs w:val="20"/>
    </w:rPr>
  </w:style>
  <w:style w:type="character" w:customStyle="1" w:styleId="af4">
    <w:name w:val="Текст примечания Знак"/>
    <w:basedOn w:val="a0"/>
    <w:link w:val="af3"/>
    <w:uiPriority w:val="99"/>
    <w:semiHidden/>
    <w:rsid w:val="00672111"/>
    <w:rPr>
      <w:color w:val="000000"/>
      <w:sz w:val="20"/>
      <w:szCs w:val="20"/>
    </w:rPr>
  </w:style>
  <w:style w:type="paragraph" w:styleId="af5">
    <w:name w:val="annotation subject"/>
    <w:basedOn w:val="af3"/>
    <w:next w:val="af3"/>
    <w:link w:val="af6"/>
    <w:uiPriority w:val="99"/>
    <w:semiHidden/>
    <w:unhideWhenUsed/>
    <w:rsid w:val="00672111"/>
    <w:rPr>
      <w:b/>
      <w:bCs/>
    </w:rPr>
  </w:style>
  <w:style w:type="character" w:customStyle="1" w:styleId="af6">
    <w:name w:val="Тема примечания Знак"/>
    <w:basedOn w:val="af4"/>
    <w:link w:val="af5"/>
    <w:uiPriority w:val="99"/>
    <w:semiHidden/>
    <w:rsid w:val="00672111"/>
    <w:rPr>
      <w:b/>
      <w:bCs/>
      <w:color w:val="000000"/>
      <w:sz w:val="20"/>
      <w:szCs w:val="20"/>
    </w:rPr>
  </w:style>
  <w:style w:type="paragraph" w:styleId="af7">
    <w:name w:val="No Spacing"/>
    <w:uiPriority w:val="1"/>
    <w:qFormat/>
    <w:rsid w:val="00672111"/>
    <w:rPr>
      <w:color w:val="000000"/>
    </w:rPr>
  </w:style>
  <w:style w:type="character" w:customStyle="1" w:styleId="10">
    <w:name w:val="Заголовок 1 Знак"/>
    <w:basedOn w:val="a0"/>
    <w:link w:val="1"/>
    <w:uiPriority w:val="9"/>
    <w:rsid w:val="00672111"/>
    <w:rPr>
      <w:rFonts w:asciiTheme="majorHAnsi" w:eastAsiaTheme="majorEastAsia" w:hAnsiTheme="majorHAnsi" w:cstheme="majorBidi"/>
      <w:color w:val="2E74B5" w:themeColor="accent1" w:themeShade="BF"/>
      <w:sz w:val="32"/>
      <w:szCs w:val="32"/>
    </w:rPr>
  </w:style>
  <w:style w:type="paragraph" w:styleId="af8">
    <w:name w:val="Subtitle"/>
    <w:basedOn w:val="a"/>
    <w:next w:val="a"/>
    <w:link w:val="af9"/>
    <w:uiPriority w:val="11"/>
    <w:qFormat/>
    <w:rsid w:val="00672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9">
    <w:name w:val="Подзаголовок Знак"/>
    <w:basedOn w:val="a0"/>
    <w:link w:val="af8"/>
    <w:uiPriority w:val="11"/>
    <w:rsid w:val="00672111"/>
    <w:rPr>
      <w:rFonts w:asciiTheme="minorHAnsi" w:eastAsiaTheme="minorEastAsia" w:hAnsiTheme="minorHAnsi" w:cstheme="minorBidi"/>
      <w:color w:val="5A5A5A" w:themeColor="text1" w:themeTint="A5"/>
      <w:spacing w:val="15"/>
      <w:sz w:val="22"/>
      <w:szCs w:val="22"/>
    </w:rPr>
  </w:style>
  <w:style w:type="character" w:styleId="afa">
    <w:name w:val="Strong"/>
    <w:basedOn w:val="a0"/>
    <w:uiPriority w:val="22"/>
    <w:qFormat/>
    <w:rsid w:val="00672111"/>
    <w:rPr>
      <w:b/>
      <w:bCs/>
    </w:rPr>
  </w:style>
  <w:style w:type="character" w:styleId="afb">
    <w:name w:val="Subtle Emphasis"/>
    <w:basedOn w:val="a0"/>
    <w:uiPriority w:val="19"/>
    <w:qFormat/>
    <w:rsid w:val="00672111"/>
    <w:rPr>
      <w:i/>
      <w:iCs/>
      <w:color w:val="404040" w:themeColor="text1" w:themeTint="BF"/>
    </w:rPr>
  </w:style>
  <w:style w:type="paragraph" w:styleId="afc">
    <w:name w:val="Title"/>
    <w:basedOn w:val="a"/>
    <w:next w:val="a"/>
    <w:link w:val="afd"/>
    <w:uiPriority w:val="10"/>
    <w:qFormat/>
    <w:rsid w:val="00672111"/>
    <w:pPr>
      <w:contextualSpacing/>
    </w:pPr>
    <w:rPr>
      <w:rFonts w:asciiTheme="majorHAnsi" w:eastAsiaTheme="majorEastAsia" w:hAnsiTheme="majorHAnsi" w:cstheme="majorBidi"/>
      <w:color w:val="auto"/>
      <w:spacing w:val="-10"/>
      <w:kern w:val="28"/>
      <w:sz w:val="56"/>
      <w:szCs w:val="56"/>
    </w:rPr>
  </w:style>
  <w:style w:type="character" w:customStyle="1" w:styleId="afd">
    <w:name w:val="Название Знак"/>
    <w:basedOn w:val="a0"/>
    <w:link w:val="afc"/>
    <w:uiPriority w:val="10"/>
    <w:rsid w:val="00672111"/>
    <w:rPr>
      <w:rFonts w:asciiTheme="majorHAnsi" w:eastAsiaTheme="majorEastAsia" w:hAnsiTheme="majorHAnsi" w:cstheme="majorBidi"/>
      <w:spacing w:val="-10"/>
      <w:kern w:val="28"/>
      <w:sz w:val="56"/>
      <w:szCs w:val="56"/>
    </w:rPr>
  </w:style>
  <w:style w:type="character" w:customStyle="1" w:styleId="20">
    <w:name w:val="Заголовок 2 Знак"/>
    <w:basedOn w:val="a0"/>
    <w:link w:val="2"/>
    <w:uiPriority w:val="9"/>
    <w:rsid w:val="0067211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02500">
      <w:bodyDiv w:val="1"/>
      <w:marLeft w:val="0"/>
      <w:marRight w:val="0"/>
      <w:marTop w:val="0"/>
      <w:marBottom w:val="0"/>
      <w:divBdr>
        <w:top w:val="none" w:sz="0" w:space="0" w:color="auto"/>
        <w:left w:val="none" w:sz="0" w:space="0" w:color="auto"/>
        <w:bottom w:val="none" w:sz="0" w:space="0" w:color="auto"/>
        <w:right w:val="none" w:sz="0" w:space="0" w:color="auto"/>
      </w:divBdr>
    </w:div>
    <w:div w:id="925068271">
      <w:bodyDiv w:val="1"/>
      <w:marLeft w:val="0"/>
      <w:marRight w:val="0"/>
      <w:marTop w:val="0"/>
      <w:marBottom w:val="0"/>
      <w:divBdr>
        <w:top w:val="none" w:sz="0" w:space="0" w:color="auto"/>
        <w:left w:val="none" w:sz="0" w:space="0" w:color="auto"/>
        <w:bottom w:val="none" w:sz="0" w:space="0" w:color="auto"/>
        <w:right w:val="none" w:sz="0" w:space="0" w:color="auto"/>
      </w:divBdr>
    </w:div>
    <w:div w:id="1501509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17@rddm.team" TargetMode="Externa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66F65-D808-41C7-B6A3-2956FCD6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3860</Words>
  <Characters>22003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Безымянный-1</vt:lpstr>
    </vt:vector>
  </TitlesOfParts>
  <Company>diakov.net</Company>
  <LinksUpToDate>false</LinksUpToDate>
  <CharactersWithSpaces>25812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Безымянный-1</dc:title>
  <dc:creator>Armen Comp</dc:creator>
  <cp:lastModifiedBy>111</cp:lastModifiedBy>
  <cp:revision>2</cp:revision>
  <cp:lastPrinted>2023-09-18T05:48:00Z</cp:lastPrinted>
  <dcterms:created xsi:type="dcterms:W3CDTF">2023-09-18T10:29:00Z</dcterms:created>
  <dcterms:modified xsi:type="dcterms:W3CDTF">2023-09-18T10:29:00Z</dcterms:modified>
</cp:coreProperties>
</file>